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25440" w:rsidRPr="004E7ED2" w:rsidRDefault="00000000" w:rsidP="004E7ED2">
      <w:pPr>
        <w:pStyle w:val="2"/>
        <w:keepNext w:val="0"/>
        <w:keepLines w:val="0"/>
        <w:spacing w:before="0"/>
        <w:jc w:val="center"/>
        <w:rPr>
          <w:rFonts w:ascii="Myriad Pro" w:eastAsia="Arial" w:hAnsi="Myriad Pro" w:cs="Arial"/>
          <w:color w:val="000000"/>
          <w:sz w:val="32"/>
          <w:szCs w:val="32"/>
        </w:rPr>
      </w:pPr>
      <w:bookmarkStart w:id="0" w:name="_3yeumxn4zw0l" w:colFirst="0" w:colLast="0"/>
      <w:bookmarkEnd w:id="0"/>
      <w:r w:rsidRPr="004E7ED2">
        <w:rPr>
          <w:rFonts w:ascii="Myriad Pro" w:eastAsia="Arial" w:hAnsi="Myriad Pro" w:cs="Arial"/>
          <w:color w:val="000000"/>
          <w:sz w:val="32"/>
          <w:szCs w:val="32"/>
        </w:rPr>
        <w:t>CONTRACT NO. ______ _</w:t>
      </w:r>
    </w:p>
    <w:p w14:paraId="00000002" w14:textId="77777777" w:rsidR="00A25440" w:rsidRDefault="00000000" w:rsidP="004E7ED2">
      <w:pPr>
        <w:spacing w:after="0"/>
        <w:jc w:val="center"/>
        <w:rPr>
          <w:rFonts w:ascii="Myriad Pro" w:eastAsia="Arial" w:hAnsi="Myriad Pro" w:cs="Arial"/>
          <w:sz w:val="32"/>
          <w:szCs w:val="32"/>
        </w:rPr>
      </w:pPr>
      <w:r w:rsidRPr="004E7ED2">
        <w:rPr>
          <w:rFonts w:ascii="Myriad Pro" w:eastAsia="Arial" w:hAnsi="Myriad Pro" w:cs="Arial"/>
          <w:sz w:val="32"/>
          <w:szCs w:val="32"/>
        </w:rPr>
        <w:t>city of ___________________ "_</w:t>
      </w:r>
      <w:r w:rsidRPr="004E7ED2">
        <w:rPr>
          <w:rFonts w:ascii="Myriad Pro" w:eastAsia="Arial" w:hAnsi="Myriad Pro" w:cs="Arial"/>
          <w:b/>
          <w:sz w:val="32"/>
          <w:szCs w:val="32"/>
        </w:rPr>
        <w:t>" __________ 20</w:t>
      </w:r>
      <w:r w:rsidRPr="004E7ED2">
        <w:rPr>
          <w:rFonts w:ascii="Myriad Pro" w:eastAsia="Arial" w:hAnsi="Myriad Pro" w:cs="Arial"/>
          <w:sz w:val="32"/>
          <w:szCs w:val="32"/>
        </w:rPr>
        <w:t xml:space="preserve"> of the year</w:t>
      </w:r>
    </w:p>
    <w:p w14:paraId="48F01674" w14:textId="77777777" w:rsidR="004E7ED2" w:rsidRDefault="004E7ED2" w:rsidP="004E7ED2">
      <w:pPr>
        <w:spacing w:after="0"/>
        <w:jc w:val="center"/>
        <w:rPr>
          <w:rFonts w:ascii="Myriad Pro" w:eastAsia="Arial" w:hAnsi="Myriad Pro" w:cs="Arial"/>
          <w:sz w:val="32"/>
          <w:szCs w:val="32"/>
        </w:rPr>
      </w:pPr>
    </w:p>
    <w:p w14:paraId="5E33E06F" w14:textId="77777777" w:rsidR="004E7ED2" w:rsidRPr="004E7ED2" w:rsidRDefault="004E7ED2" w:rsidP="004E7ED2">
      <w:pPr>
        <w:spacing w:after="0"/>
        <w:jc w:val="center"/>
        <w:rPr>
          <w:rFonts w:ascii="Myriad Pro" w:eastAsia="Arial" w:hAnsi="Myriad Pro" w:cs="Arial"/>
          <w:sz w:val="32"/>
          <w:szCs w:val="32"/>
        </w:rPr>
      </w:pPr>
    </w:p>
    <w:p w14:paraId="00000003" w14:textId="08098918"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1" w:name="_xyp728397se9" w:colFirst="0" w:colLast="0"/>
      <w:bookmarkEnd w:id="1"/>
      <w:r w:rsidRPr="004E7ED2">
        <w:rPr>
          <w:rFonts w:ascii="Myriad Pro" w:eastAsia="Arial" w:hAnsi="Myriad Pro" w:cs="Arial"/>
          <w:color w:val="000000"/>
        </w:rPr>
        <w:t>Introduction (Preamble)</w:t>
      </w:r>
    </w:p>
    <w:p w14:paraId="00000004" w14:textId="77777777" w:rsidR="00A25440" w:rsidRPr="004E7ED2" w:rsidRDefault="00000000" w:rsidP="004E7ED2">
      <w:pPr>
        <w:spacing w:after="0"/>
        <w:jc w:val="both"/>
        <w:rPr>
          <w:rFonts w:ascii="Myriad Pro" w:eastAsia="Arial" w:hAnsi="Myriad Pro" w:cs="Arial"/>
        </w:rPr>
      </w:pPr>
      <w:r w:rsidRPr="004E7ED2">
        <w:rPr>
          <w:rFonts w:ascii="Myriad Pro" w:eastAsia="Arial" w:hAnsi="Myriad Pro" w:cs="Arial"/>
        </w:rPr>
        <w:t>This contract of employment (hereinafter referred to as the "Contract") is concluded between:</w:t>
      </w:r>
    </w:p>
    <w:p w14:paraId="00000005" w14:textId="77777777" w:rsidR="00A25440" w:rsidRPr="004E7ED2" w:rsidRDefault="00000000" w:rsidP="004E7ED2">
      <w:pPr>
        <w:spacing w:after="0"/>
        <w:jc w:val="both"/>
        <w:rPr>
          <w:rFonts w:ascii="Myriad Pro" w:eastAsia="Arial" w:hAnsi="Myriad Pro" w:cs="Arial"/>
        </w:rPr>
      </w:pPr>
      <w:r w:rsidRPr="004E7ED2">
        <w:rPr>
          <w:rFonts w:ascii="Myriad Pro" w:eastAsia="Arial" w:hAnsi="Myriad Pro" w:cs="Arial"/>
          <w:b/>
        </w:rPr>
        <w:t>Contractor:</w:t>
      </w:r>
      <w:r w:rsidRPr="004E7ED2">
        <w:rPr>
          <w:rFonts w:ascii="Myriad Pro" w:eastAsia="Arial" w:hAnsi="Myriad Pro" w:cs="Arial"/>
        </w:rPr>
        <w:t xml:space="preserve"> __________________________________________, a legal entity registered and operating in accordance with the laws of ____ _ _________________, in person _____________________________, acting on the basis of ______ _ _______________, on the one hand,</w:t>
      </w:r>
    </w:p>
    <w:p w14:paraId="00000007" w14:textId="68838CB7" w:rsidR="00A25440" w:rsidRPr="004E7ED2" w:rsidRDefault="004E7ED2" w:rsidP="004E7ED2">
      <w:pPr>
        <w:spacing w:after="0"/>
        <w:jc w:val="both"/>
        <w:rPr>
          <w:rFonts w:ascii="Myriad Pro" w:eastAsia="Arial" w:hAnsi="Myriad Pro" w:cs="Arial"/>
        </w:rPr>
      </w:pPr>
      <w:r w:rsidRPr="004E7ED2">
        <w:rPr>
          <w:rFonts w:ascii="Myriad Pro" w:eastAsia="Arial" w:hAnsi="Myriad Pro" w:cs="Arial"/>
        </w:rPr>
        <w:t>A</w:t>
      </w:r>
      <w:r w:rsidR="00000000" w:rsidRPr="004E7ED2">
        <w:rPr>
          <w:rFonts w:ascii="Myriad Pro" w:eastAsia="Arial" w:hAnsi="Myriad Pro" w:cs="Arial"/>
        </w:rPr>
        <w:t>nd</w:t>
      </w:r>
      <w:r>
        <w:rPr>
          <w:rFonts w:ascii="Myriad Pro" w:eastAsia="Arial" w:hAnsi="Myriad Pro" w:cs="Arial"/>
        </w:rPr>
        <w:t xml:space="preserve"> </w:t>
      </w:r>
      <w:r w:rsidR="00000000" w:rsidRPr="004E7ED2">
        <w:rPr>
          <w:rFonts w:ascii="Myriad Pro" w:eastAsia="Arial" w:hAnsi="Myriad Pro" w:cs="Arial"/>
          <w:b/>
        </w:rPr>
        <w:t>Customer:</w:t>
      </w:r>
      <w:r w:rsidR="00000000" w:rsidRPr="004E7ED2">
        <w:rPr>
          <w:rFonts w:ascii="Myriad Pro" w:eastAsia="Arial" w:hAnsi="Myriad Pro" w:cs="Arial"/>
        </w:rPr>
        <w:t xml:space="preserve"> ___________________________________________, a legal entity registered and operating in accordance with the laws of ______________________, in person _____________________________, acting on the basis of _____________________, on the other hand.</w:t>
      </w:r>
    </w:p>
    <w:p w14:paraId="00000008" w14:textId="77777777" w:rsidR="00A25440" w:rsidRPr="004E7ED2" w:rsidRDefault="00000000" w:rsidP="004E7ED2">
      <w:pPr>
        <w:spacing w:after="0"/>
        <w:jc w:val="both"/>
        <w:rPr>
          <w:rFonts w:ascii="Myriad Pro" w:eastAsia="Arial" w:hAnsi="Myriad Pro" w:cs="Arial"/>
        </w:rPr>
      </w:pPr>
      <w:r w:rsidRPr="004E7ED2">
        <w:rPr>
          <w:rFonts w:ascii="Myriad Pro" w:eastAsia="Arial" w:hAnsi="Myriad Pro" w:cs="Arial"/>
        </w:rPr>
        <w:t>The Contractor and the Customer are collectively referred to as the "Parties" and separately as the "Party".</w:t>
      </w:r>
    </w:p>
    <w:p w14:paraId="00000009" w14:textId="77777777" w:rsidR="00A25440" w:rsidRPr="004E7ED2" w:rsidRDefault="00000000" w:rsidP="004E7ED2">
      <w:pPr>
        <w:spacing w:after="0"/>
        <w:jc w:val="both"/>
        <w:rPr>
          <w:rFonts w:ascii="Myriad Pro" w:eastAsia="Arial" w:hAnsi="Myriad Pro" w:cs="Arial"/>
        </w:rPr>
      </w:pPr>
      <w:r w:rsidRPr="004E7ED2">
        <w:rPr>
          <w:rFonts w:ascii="Myriad Pro" w:eastAsia="Arial" w:hAnsi="Myriad Pro" w:cs="Arial"/>
        </w:rPr>
        <w:t>This Contract defines the conditions under which the Contractor undertakes to perform a certain amount of work, and the Customer — to accept these works and pay for them in accordance with the established procedure.</w:t>
      </w:r>
    </w:p>
    <w:p w14:paraId="0000000A" w14:textId="73334A41"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2" w:name="_br76h63dy8a" w:colFirst="0" w:colLast="0"/>
      <w:bookmarkEnd w:id="2"/>
      <w:r w:rsidRPr="004E7ED2">
        <w:rPr>
          <w:rFonts w:ascii="Myriad Pro" w:eastAsia="Arial" w:hAnsi="Myriad Pro" w:cs="Arial"/>
          <w:color w:val="000000"/>
        </w:rPr>
        <w:t>Subject of the Contract</w:t>
      </w:r>
    </w:p>
    <w:p w14:paraId="0000000B" w14:textId="15CB40B0"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Contractor undertakes to perform the following works on behalf of the Customer: _______________________________________________ _ _ _ (description of the work), and the Customer — to accept the result of the work and pay for it within the terms and conditions established by this Contract.</w:t>
      </w:r>
    </w:p>
    <w:p w14:paraId="0000000C" w14:textId="61E623E4"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works must be performed in accordance with the terms of reference approved by both Parties, as well as in compliance with the current rules and regulations applicable to the relevant type of activity (including construction, sanitary, environmental, technological, etc.).</w:t>
      </w:r>
    </w:p>
    <w:p w14:paraId="0000000D" w14:textId="1710B4FC"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scope, composition, specification and stages of work are specified in Appendix No. 1, which is an integral part of this Contract.</w:t>
      </w:r>
    </w:p>
    <w:p w14:paraId="0000000E" w14:textId="7F631ED5"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Contractor independently organizes the performance of works, including the involvement of subcontractors, if this is not prohibited by the terms of the Contract. The Contractor is solely responsible to the Customer for the result and quality of the work.</w:t>
      </w:r>
    </w:p>
    <w:p w14:paraId="0000000F" w14:textId="4BE2F814"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3" w:name="_4ay0mws6n3mk" w:colFirst="0" w:colLast="0"/>
      <w:bookmarkEnd w:id="3"/>
      <w:r w:rsidRPr="004E7ED2">
        <w:rPr>
          <w:rFonts w:ascii="Myriad Pro" w:eastAsia="Arial" w:hAnsi="Myriad Pro" w:cs="Arial"/>
          <w:color w:val="000000"/>
        </w:rPr>
        <w:t>Contract price and total amount</w:t>
      </w:r>
    </w:p>
    <w:p w14:paraId="00000010" w14:textId="2C03F815"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total cost of work under this Contract is: ____________ (______________________) in the currency: ____________________.</w:t>
      </w:r>
    </w:p>
    <w:p w14:paraId="00000011" w14:textId="16133FB2"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specified amount may include:</w:t>
      </w:r>
    </w:p>
    <w:p w14:paraId="00000012" w14:textId="77777777" w:rsidR="00A25440" w:rsidRPr="004E7ED2" w:rsidRDefault="00000000" w:rsidP="004E7ED2">
      <w:pPr>
        <w:numPr>
          <w:ilvl w:val="0"/>
          <w:numId w:val="4"/>
        </w:numPr>
        <w:spacing w:after="0"/>
        <w:jc w:val="both"/>
        <w:rPr>
          <w:rFonts w:ascii="Myriad Pro" w:eastAsia="Arial" w:hAnsi="Myriad Pro" w:cs="Arial"/>
        </w:rPr>
      </w:pPr>
      <w:r w:rsidRPr="004E7ED2">
        <w:rPr>
          <w:rFonts w:ascii="Myriad Pro" w:eastAsia="Arial" w:hAnsi="Myriad Pro" w:cs="Arial"/>
        </w:rPr>
        <w:lastRenderedPageBreak/>
        <w:t>cost of all Contractor's labor costs;</w:t>
      </w:r>
    </w:p>
    <w:p w14:paraId="00000013" w14:textId="77777777" w:rsidR="00A25440" w:rsidRPr="004E7ED2" w:rsidRDefault="00000000" w:rsidP="004E7ED2">
      <w:pPr>
        <w:numPr>
          <w:ilvl w:val="0"/>
          <w:numId w:val="4"/>
        </w:numPr>
        <w:spacing w:after="0"/>
        <w:jc w:val="both"/>
        <w:rPr>
          <w:rFonts w:ascii="Myriad Pro" w:eastAsia="Arial" w:hAnsi="Myriad Pro" w:cs="Arial"/>
        </w:rPr>
      </w:pPr>
      <w:r w:rsidRPr="004E7ED2">
        <w:rPr>
          <w:rFonts w:ascii="Myriad Pro" w:eastAsia="Arial" w:hAnsi="Myriad Pro" w:cs="Arial"/>
        </w:rPr>
        <w:t>expenses for materials, equipment, rent, transportation and logistics;</w:t>
      </w:r>
    </w:p>
    <w:p w14:paraId="00000014" w14:textId="77777777" w:rsidR="00A25440" w:rsidRPr="004E7ED2" w:rsidRDefault="00000000" w:rsidP="004E7ED2">
      <w:pPr>
        <w:numPr>
          <w:ilvl w:val="0"/>
          <w:numId w:val="4"/>
        </w:numPr>
        <w:spacing w:after="0"/>
        <w:jc w:val="both"/>
        <w:rPr>
          <w:rFonts w:ascii="Myriad Pro" w:eastAsia="Arial" w:hAnsi="Myriad Pro" w:cs="Arial"/>
        </w:rPr>
      </w:pPr>
      <w:r w:rsidRPr="004E7ED2">
        <w:rPr>
          <w:rFonts w:ascii="Myriad Pro" w:eastAsia="Arial" w:hAnsi="Myriad Pro" w:cs="Arial"/>
        </w:rPr>
        <w:t>taxes and fees provided for by applicable law;</w:t>
      </w:r>
    </w:p>
    <w:p w14:paraId="00000015" w14:textId="77777777" w:rsidR="00A25440" w:rsidRPr="004E7ED2" w:rsidRDefault="00000000" w:rsidP="004E7ED2">
      <w:pPr>
        <w:numPr>
          <w:ilvl w:val="0"/>
          <w:numId w:val="4"/>
        </w:numPr>
        <w:spacing w:after="0"/>
        <w:jc w:val="both"/>
        <w:rPr>
          <w:rFonts w:ascii="Myriad Pro" w:eastAsia="Arial" w:hAnsi="Myriad Pro" w:cs="Arial"/>
        </w:rPr>
      </w:pPr>
      <w:r w:rsidRPr="004E7ED2">
        <w:rPr>
          <w:rFonts w:ascii="Myriad Pro" w:eastAsia="Arial" w:hAnsi="Myriad Pro" w:cs="Arial"/>
        </w:rPr>
        <w:t>cost of project or design documentation (if applicable).</w:t>
      </w:r>
    </w:p>
    <w:p w14:paraId="00000016" w14:textId="69C351DD"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Payment is made according to the following scheme (please specify the appropriate one):</w:t>
      </w:r>
    </w:p>
    <w:p w14:paraId="00000017" w14:textId="77777777" w:rsidR="00A25440" w:rsidRPr="004E7ED2" w:rsidRDefault="00000000" w:rsidP="004E7ED2">
      <w:pPr>
        <w:numPr>
          <w:ilvl w:val="0"/>
          <w:numId w:val="8"/>
        </w:numPr>
        <w:spacing w:after="0"/>
        <w:jc w:val="both"/>
        <w:rPr>
          <w:rFonts w:ascii="Myriad Pro" w:eastAsia="Arial" w:hAnsi="Myriad Pro" w:cs="Arial"/>
        </w:rPr>
      </w:pPr>
      <w:r w:rsidRPr="004E7ED2">
        <w:rPr>
          <w:rFonts w:ascii="Myriad Pro" w:eastAsia="Arial" w:hAnsi="Myriad Pro" w:cs="Arial"/>
        </w:rPr>
        <w:t>advance payment in the amount of _ _ _ _ _ % of the total cost within _ _ _ banking days from the date of signing the Contract;</w:t>
      </w:r>
    </w:p>
    <w:p w14:paraId="00000018" w14:textId="77777777" w:rsidR="00A25440" w:rsidRPr="004E7ED2" w:rsidRDefault="00000000" w:rsidP="004E7ED2">
      <w:pPr>
        <w:numPr>
          <w:ilvl w:val="0"/>
          <w:numId w:val="8"/>
        </w:numPr>
        <w:spacing w:after="0"/>
        <w:jc w:val="both"/>
        <w:rPr>
          <w:rFonts w:ascii="Myriad Pro" w:eastAsia="Arial" w:hAnsi="Myriad Pro" w:cs="Arial"/>
        </w:rPr>
      </w:pPr>
      <w:r w:rsidRPr="004E7ED2">
        <w:rPr>
          <w:rFonts w:ascii="Myriad Pro" w:eastAsia="Arial" w:hAnsi="Myriad Pro" w:cs="Arial"/>
        </w:rPr>
        <w:t>step-by-step payments at the end of each stage, according to the schedule (see Appendix # 1).</w:t>
      </w:r>
    </w:p>
    <w:p w14:paraId="00000019" w14:textId="77777777" w:rsidR="00A25440" w:rsidRPr="004E7ED2" w:rsidRDefault="00000000" w:rsidP="004E7ED2">
      <w:pPr>
        <w:numPr>
          <w:ilvl w:val="0"/>
          <w:numId w:val="8"/>
        </w:numPr>
        <w:spacing w:after="0"/>
        <w:jc w:val="both"/>
        <w:rPr>
          <w:rFonts w:ascii="Myriad Pro" w:eastAsia="Arial" w:hAnsi="Myriad Pro" w:cs="Arial"/>
        </w:rPr>
      </w:pPr>
      <w:r w:rsidRPr="004E7ED2">
        <w:rPr>
          <w:rFonts w:ascii="Myriad Pro" w:eastAsia="Arial" w:hAnsi="Myriad Pro" w:cs="Arial"/>
        </w:rPr>
        <w:t>the final payment is made after signing the acceptance certificate.</w:t>
      </w:r>
    </w:p>
    <w:p w14:paraId="0000001A" w14:textId="34D05904"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All settlements are made by wire transfer of funds to the Contractor's current account. The payment is considered completed from the moment funds are debited from the Customer's account.</w:t>
      </w:r>
    </w:p>
    <w:p w14:paraId="0000001B" w14:textId="2E5DE7F1"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If the payment is overdue for more than ___ banking days, the Customer pays a penalty fee in the amount of ___% of the late payment amount for each day of delay, but not more than ___% of the total Contract amount.</w:t>
      </w:r>
    </w:p>
    <w:p w14:paraId="0000001C" w14:textId="018CC0DA"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4" w:name="_a1ohjpds28jl" w:colFirst="0" w:colLast="0"/>
      <w:bookmarkEnd w:id="4"/>
      <w:r w:rsidRPr="004E7ED2">
        <w:rPr>
          <w:rFonts w:ascii="Myriad Pro" w:eastAsia="Arial" w:hAnsi="Myriad Pro" w:cs="Arial"/>
          <w:color w:val="000000"/>
        </w:rPr>
        <w:t>Terms of work completion</w:t>
      </w:r>
    </w:p>
    <w:p w14:paraId="0000001D" w14:textId="08C54374"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Works under this Contract are performed on time from "</w:t>
      </w:r>
      <w:r w:rsidRPr="004E7ED2">
        <w:rPr>
          <w:rFonts w:ascii="Myriad Pro" w:eastAsia="Arial" w:hAnsi="Myriad Pro" w:cs="Arial"/>
          <w:b/>
          <w:i/>
        </w:rPr>
        <w:t>" __________ 20</w:t>
      </w:r>
      <w:r w:rsidRPr="004E7ED2">
        <w:rPr>
          <w:rFonts w:ascii="Myriad Pro" w:eastAsia="Arial" w:hAnsi="Myriad Pro" w:cs="Arial"/>
          <w:i/>
        </w:rPr>
        <w:t xml:space="preserve"> po city"</w:t>
      </w:r>
      <w:r w:rsidRPr="004E7ED2">
        <w:rPr>
          <w:rFonts w:ascii="Myriad Pro" w:eastAsia="Arial" w:hAnsi="Myriad Pro" w:cs="Arial"/>
          <w:b/>
        </w:rPr>
        <w:t>" __________ 20</w:t>
      </w:r>
      <w:r w:rsidRPr="004E7ED2">
        <w:rPr>
          <w:rFonts w:ascii="Myriad Pro" w:eastAsia="Arial" w:hAnsi="Myriad Pro" w:cs="Arial"/>
        </w:rPr>
        <w:t xml:space="preserve"> city of</w:t>
      </w:r>
    </w:p>
    <w:p w14:paraId="0000001E" w14:textId="45115DE1"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Contractor has the right to complete the work ahead of schedule, provided that the quality requirements are met and the Customer is notified in writing at least 5 (five) business days before the actual completion date.</w:t>
      </w:r>
    </w:p>
    <w:p w14:paraId="0000001F" w14:textId="69CDFDB1"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change of terms is allowed only for a reasonable reason and with the obligatory execution of the corresponding supplementary agreement to the Contract.</w:t>
      </w:r>
    </w:p>
    <w:p w14:paraId="00000020" w14:textId="2E34B080"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In the event of circumstances that prevent the timely performance of work, the Contractor is obliged to immediately notify the Customer with the provision of supporting documents and a proposal for a new deadline.</w:t>
      </w:r>
    </w:p>
    <w:p w14:paraId="00000021" w14:textId="5DCAA060"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5" w:name="_j6884saln6be" w:colFirst="0" w:colLast="0"/>
      <w:bookmarkEnd w:id="5"/>
      <w:r w:rsidRPr="004E7ED2">
        <w:rPr>
          <w:rFonts w:ascii="Myriad Pro" w:eastAsia="Arial" w:hAnsi="Myriad Pro" w:cs="Arial"/>
          <w:color w:val="000000"/>
        </w:rPr>
        <w:t>Place of work execution</w:t>
      </w:r>
    </w:p>
    <w:p w14:paraId="00000022" w14:textId="61E9CECE"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 xml:space="preserve">Work is performed at the following </w:t>
      </w:r>
      <w:proofErr w:type="gramStart"/>
      <w:r w:rsidRPr="004E7ED2">
        <w:rPr>
          <w:rFonts w:ascii="Myriad Pro" w:eastAsia="Arial" w:hAnsi="Myriad Pro" w:cs="Arial"/>
        </w:rPr>
        <w:t>address::</w:t>
      </w:r>
      <w:proofErr w:type="gramEnd"/>
      <w:r w:rsidRPr="004E7ED2">
        <w:rPr>
          <w:rFonts w:ascii="Myriad Pro" w:eastAsia="Arial" w:hAnsi="Myriad Pro" w:cs="Arial"/>
        </w:rPr>
        <w:t xml:space="preserve"> __________________________________________.</w:t>
      </w:r>
    </w:p>
    <w:p w14:paraId="00000023" w14:textId="6012C84B"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Changing the place of performance of work is possible only with the written consent of both Parties and is issued in the form of an additional agreement to this Contract.</w:t>
      </w:r>
    </w:p>
    <w:p w14:paraId="00000024" w14:textId="6F570360"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Customer undertakes to provide the Contractor and its representatives with free and secure access to the place of work, including:</w:t>
      </w:r>
    </w:p>
    <w:p w14:paraId="00000025" w14:textId="77777777" w:rsidR="00A25440" w:rsidRPr="004E7ED2" w:rsidRDefault="00000000" w:rsidP="004E7ED2">
      <w:pPr>
        <w:numPr>
          <w:ilvl w:val="0"/>
          <w:numId w:val="1"/>
        </w:numPr>
        <w:spacing w:after="0"/>
        <w:jc w:val="both"/>
        <w:rPr>
          <w:rFonts w:ascii="Myriad Pro" w:eastAsia="Arial" w:hAnsi="Myriad Pro" w:cs="Arial"/>
        </w:rPr>
      </w:pPr>
      <w:r w:rsidRPr="004E7ED2">
        <w:rPr>
          <w:rFonts w:ascii="Myriad Pro" w:eastAsia="Arial" w:hAnsi="Myriad Pro" w:cs="Arial"/>
        </w:rPr>
        <w:t>access mode.</w:t>
      </w:r>
    </w:p>
    <w:p w14:paraId="00000026" w14:textId="77777777" w:rsidR="00A25440" w:rsidRPr="004E7ED2" w:rsidRDefault="00000000" w:rsidP="004E7ED2">
      <w:pPr>
        <w:numPr>
          <w:ilvl w:val="0"/>
          <w:numId w:val="1"/>
        </w:numPr>
        <w:spacing w:after="0"/>
        <w:jc w:val="both"/>
        <w:rPr>
          <w:rFonts w:ascii="Myriad Pro" w:eastAsia="Arial" w:hAnsi="Myriad Pro" w:cs="Arial"/>
        </w:rPr>
      </w:pPr>
      <w:r w:rsidRPr="004E7ED2">
        <w:rPr>
          <w:rFonts w:ascii="Myriad Pro" w:eastAsia="Arial" w:hAnsi="Myriad Pro" w:cs="Arial"/>
        </w:rPr>
        <w:t>technical specifications (electricity, water, communications, etc.);</w:t>
      </w:r>
    </w:p>
    <w:p w14:paraId="00000027" w14:textId="77777777" w:rsidR="00A25440" w:rsidRPr="004E7ED2" w:rsidRDefault="00000000" w:rsidP="004E7ED2">
      <w:pPr>
        <w:numPr>
          <w:ilvl w:val="0"/>
          <w:numId w:val="1"/>
        </w:numPr>
        <w:spacing w:after="0"/>
        <w:jc w:val="both"/>
        <w:rPr>
          <w:rFonts w:ascii="Myriad Pro" w:eastAsia="Arial" w:hAnsi="Myriad Pro" w:cs="Arial"/>
        </w:rPr>
      </w:pPr>
      <w:r w:rsidRPr="004E7ED2">
        <w:rPr>
          <w:rFonts w:ascii="Myriad Pro" w:eastAsia="Arial" w:hAnsi="Myriad Pro" w:cs="Arial"/>
        </w:rPr>
        <w:t>ability to store equipment and materials, if necessary.</w:t>
      </w:r>
    </w:p>
    <w:p w14:paraId="00000028" w14:textId="0EC3F992"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6" w:name="_xwx0def1dzxp" w:colFirst="0" w:colLast="0"/>
      <w:bookmarkEnd w:id="6"/>
      <w:r w:rsidRPr="004E7ED2">
        <w:rPr>
          <w:rFonts w:ascii="Myriad Pro" w:eastAsia="Arial" w:hAnsi="Myriad Pro" w:cs="Arial"/>
          <w:color w:val="000000"/>
        </w:rPr>
        <w:lastRenderedPageBreak/>
        <w:t>Obligations of the Parties</w:t>
      </w:r>
    </w:p>
    <w:p w14:paraId="00000029" w14:textId="58594453" w:rsidR="00A25440" w:rsidRPr="004E7ED2" w:rsidRDefault="00000000" w:rsidP="004E7ED2">
      <w:pPr>
        <w:pStyle w:val="4"/>
        <w:keepNext w:val="0"/>
        <w:keepLines w:val="0"/>
        <w:numPr>
          <w:ilvl w:val="1"/>
          <w:numId w:val="12"/>
        </w:numPr>
        <w:spacing w:before="0"/>
        <w:ind w:left="426"/>
        <w:jc w:val="both"/>
        <w:rPr>
          <w:rFonts w:ascii="Myriad Pro" w:eastAsia="Arial" w:hAnsi="Myriad Pro" w:cs="Arial"/>
          <w:i w:val="0"/>
          <w:color w:val="000000"/>
        </w:rPr>
      </w:pPr>
      <w:bookmarkStart w:id="7" w:name="_cmb20aw4q0mg" w:colFirst="0" w:colLast="0"/>
      <w:bookmarkEnd w:id="7"/>
      <w:r w:rsidRPr="004E7ED2">
        <w:rPr>
          <w:rFonts w:ascii="Myriad Pro" w:eastAsia="Arial" w:hAnsi="Myriad Pro" w:cs="Arial"/>
          <w:i w:val="0"/>
          <w:color w:val="000000"/>
        </w:rPr>
        <w:t>Obligations of the Contractor:</w:t>
      </w:r>
    </w:p>
    <w:p w14:paraId="0000002A" w14:textId="57EC1B1D"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Perform works in accordance with the terms of reference, project documentation, terms of this Contract and its appendices, as well as within the time limits set out in clause 4.</w:t>
      </w:r>
    </w:p>
    <w:p w14:paraId="0000002B" w14:textId="3D1E9F32"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Ensure the proper quality of work performed that meets the requirements of current legislation, construction, sanitary, environmental and other mandatory norms and standards.</w:t>
      </w:r>
    </w:p>
    <w:p w14:paraId="0000002C" w14:textId="57E22E4D"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 xml:space="preserve">Provide all necessary resources for performing the work, </w:t>
      </w:r>
      <w:proofErr w:type="gramStart"/>
      <w:r w:rsidRPr="004E7ED2">
        <w:rPr>
          <w:rFonts w:ascii="Myriad Pro" w:eastAsia="Arial" w:hAnsi="Myriad Pro" w:cs="Arial"/>
        </w:rPr>
        <w:t>including::</w:t>
      </w:r>
      <w:proofErr w:type="gramEnd"/>
      <w:r w:rsidRPr="004E7ED2">
        <w:rPr>
          <w:rFonts w:ascii="Myriad Pro" w:eastAsia="Arial" w:hAnsi="Myriad Pro" w:cs="Arial"/>
        </w:rPr>
        <w:t xml:space="preserve"> personnel, equipment, tools, and supplies (unless otherwise provided in the Appendix).</w:t>
      </w:r>
    </w:p>
    <w:p w14:paraId="0000002D" w14:textId="2CC38E58"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Observe the safety, labor protection, fire and environmental safety standards at the facility. The contractor is fully responsible for compliance with the safety requirements of its personnel and persons involved.</w:t>
      </w:r>
    </w:p>
    <w:p w14:paraId="0000002E" w14:textId="1326ACD7"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Promptly inform the Customer about identified deficiencies in the source data, technical errors in the project documentation, as well as about any circumstances that may affect the timing, cost or quality of work.</w:t>
      </w:r>
    </w:p>
    <w:p w14:paraId="0000002F" w14:textId="30CD64EA"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Eliminate at its own expense all defects and deviations from the terms of the Contract identified during execution or acceptance, if they are caused by the fault of the Contractor.</w:t>
      </w:r>
    </w:p>
    <w:p w14:paraId="00000030" w14:textId="38E5B25C"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Do not use materials and technologies that are not agreed with the Customer or do not meet the specifications during the work.</w:t>
      </w:r>
    </w:p>
    <w:p w14:paraId="00000031" w14:textId="14E915C7" w:rsidR="00A25440" w:rsidRPr="004E7ED2" w:rsidRDefault="00000000" w:rsidP="004E7ED2">
      <w:pPr>
        <w:pStyle w:val="4"/>
        <w:keepNext w:val="0"/>
        <w:keepLines w:val="0"/>
        <w:numPr>
          <w:ilvl w:val="1"/>
          <w:numId w:val="12"/>
        </w:numPr>
        <w:ind w:left="426"/>
        <w:jc w:val="both"/>
        <w:rPr>
          <w:rFonts w:ascii="Myriad Pro" w:eastAsia="Arial" w:hAnsi="Myriad Pro" w:cs="Arial"/>
          <w:i w:val="0"/>
          <w:color w:val="000000"/>
        </w:rPr>
      </w:pPr>
      <w:bookmarkStart w:id="8" w:name="_fz6hkuxm69fg" w:colFirst="0" w:colLast="0"/>
      <w:bookmarkEnd w:id="8"/>
      <w:r w:rsidRPr="004E7ED2">
        <w:rPr>
          <w:rFonts w:ascii="Myriad Pro" w:eastAsia="Arial" w:hAnsi="Myriad Pro" w:cs="Arial"/>
          <w:i w:val="0"/>
          <w:color w:val="000000"/>
        </w:rPr>
        <w:t>Obligations of the Customer:</w:t>
      </w:r>
    </w:p>
    <w:p w14:paraId="00000032" w14:textId="0D0F6203"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Provide the Contractor with all necessary information and documentation, including terms of reference, diagrams, plans, access to the object, as well as provide the conditions necessary for the performance of work.</w:t>
      </w:r>
    </w:p>
    <w:p w14:paraId="00000033" w14:textId="15D2CB63"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Appoint a responsible person (project supervisor) to interact with the Contractor and make interim decisions during the work process.</w:t>
      </w:r>
    </w:p>
    <w:p w14:paraId="00000034" w14:textId="2FCD0C5F"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Make timely payment for work in accordance with the conditions specified in clause 3 of this Contract.</w:t>
      </w:r>
    </w:p>
    <w:p w14:paraId="00000035" w14:textId="4C7247A6"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Provide the Contractor with safe and unhindered access to the work site, including all necessary permits and approvals (if applicable).</w:t>
      </w:r>
    </w:p>
    <w:p w14:paraId="00000036" w14:textId="4F56F959"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In case of involvement of third parties in the implementation of control or approval, timely provide the Contractor with information about their powers and contact details.</w:t>
      </w:r>
    </w:p>
    <w:p w14:paraId="00000037" w14:textId="16C92EA4"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Accept the completed works within the established time limit or provide written comments in case of identifying shortcomings.</w:t>
      </w:r>
    </w:p>
    <w:p w14:paraId="00000038" w14:textId="743A869B"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9" w:name="_abbdb6dl01jm" w:colFirst="0" w:colLast="0"/>
      <w:bookmarkEnd w:id="9"/>
      <w:r w:rsidRPr="004E7ED2">
        <w:rPr>
          <w:rFonts w:ascii="Myriad Pro" w:eastAsia="Arial" w:hAnsi="Myriad Pro" w:cs="Arial"/>
          <w:color w:val="000000"/>
        </w:rPr>
        <w:t>Quality control and acceptance of works</w:t>
      </w:r>
    </w:p>
    <w:p w14:paraId="00000039" w14:textId="31B1D8F4"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Control over the progress and quality of work performed is carried out by the Customer or an authorized person at all stages of production.</w:t>
      </w:r>
    </w:p>
    <w:p w14:paraId="0000003A" w14:textId="5F23D7B8"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lastRenderedPageBreak/>
        <w:t>Upon completion of the work, the Contractor sends the Customer a notice of readiness for delivery. The Customer is obliged to check and accept the completed works within 5 (five) business days from the date of receipt of the notification.</w:t>
      </w:r>
    </w:p>
    <w:p w14:paraId="0000003B" w14:textId="60EF3AD7"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Based on the results of the inspection, the Parties draw up and sign the Act of Delivery and acceptance of completed works (Appendix No. 2).</w:t>
      </w:r>
    </w:p>
    <w:p w14:paraId="0000003C" w14:textId="22DC00C6"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If there are any comments from the Customer, a protocol of disagreements is drawn up with a list of identified shortcomings, terms and conditions for their elimination. After eliminating the shortcomings, the final Act of delivery is signed.</w:t>
      </w:r>
    </w:p>
    <w:p w14:paraId="0000003D" w14:textId="23987650"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If the Customer does not raise objections or fails to show up for acceptance within 5 working days after receiving the notification from the Contractor, the work is considered accepted upon receipt.</w:t>
      </w:r>
    </w:p>
    <w:p w14:paraId="0000003E" w14:textId="6F030109"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In the case of stage-by-stage delivery of works, interim acts are signed for each completed stage.</w:t>
      </w:r>
    </w:p>
    <w:p w14:paraId="0000003F" w14:textId="67177336"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10" w:name="_9a0rd528yeqi" w:colFirst="0" w:colLast="0"/>
      <w:bookmarkEnd w:id="10"/>
      <w:r w:rsidRPr="004E7ED2">
        <w:rPr>
          <w:rFonts w:ascii="Myriad Pro" w:eastAsia="Arial" w:hAnsi="Myriad Pro" w:cs="Arial"/>
          <w:color w:val="000000"/>
        </w:rPr>
        <w:t>Liability of the parties and guarantees</w:t>
      </w:r>
    </w:p>
    <w:p w14:paraId="00000040" w14:textId="0F14900E" w:rsidR="00A25440" w:rsidRPr="004E7ED2" w:rsidRDefault="00000000" w:rsidP="004E7ED2">
      <w:pPr>
        <w:pStyle w:val="4"/>
        <w:keepNext w:val="0"/>
        <w:keepLines w:val="0"/>
        <w:numPr>
          <w:ilvl w:val="1"/>
          <w:numId w:val="12"/>
        </w:numPr>
        <w:spacing w:before="0"/>
        <w:ind w:left="426"/>
        <w:jc w:val="both"/>
        <w:rPr>
          <w:rFonts w:ascii="Myriad Pro" w:eastAsia="Arial" w:hAnsi="Myriad Pro" w:cs="Arial"/>
          <w:i w:val="0"/>
          <w:color w:val="000000"/>
        </w:rPr>
      </w:pPr>
      <w:bookmarkStart w:id="11" w:name="_a27zzj1mvkvm" w:colFirst="0" w:colLast="0"/>
      <w:bookmarkEnd w:id="11"/>
      <w:r w:rsidRPr="004E7ED2">
        <w:rPr>
          <w:rFonts w:ascii="Myriad Pro" w:eastAsia="Arial" w:hAnsi="Myriad Pro" w:cs="Arial"/>
          <w:i w:val="0"/>
          <w:color w:val="000000"/>
        </w:rPr>
        <w:t>Responsibility of the Contractor:</w:t>
      </w:r>
    </w:p>
    <w:p w14:paraId="00000041" w14:textId="682FD657"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The Contractor is responsible for:</w:t>
      </w:r>
    </w:p>
    <w:p w14:paraId="00000042" w14:textId="77777777" w:rsidR="00A25440" w:rsidRPr="004E7ED2" w:rsidRDefault="00000000" w:rsidP="004E7ED2">
      <w:pPr>
        <w:numPr>
          <w:ilvl w:val="0"/>
          <w:numId w:val="10"/>
        </w:numPr>
        <w:spacing w:after="0"/>
        <w:jc w:val="both"/>
        <w:rPr>
          <w:rFonts w:ascii="Myriad Pro" w:eastAsia="Arial" w:hAnsi="Myriad Pro" w:cs="Arial"/>
        </w:rPr>
      </w:pPr>
      <w:r w:rsidRPr="004E7ED2">
        <w:rPr>
          <w:rFonts w:ascii="Myriad Pro" w:eastAsia="Arial" w:hAnsi="Myriad Pro" w:cs="Arial"/>
        </w:rPr>
        <w:t>non-performance or improper performance of the terms of the Contract;</w:t>
      </w:r>
    </w:p>
    <w:p w14:paraId="00000043" w14:textId="77777777" w:rsidR="00A25440" w:rsidRPr="004E7ED2" w:rsidRDefault="00000000" w:rsidP="004E7ED2">
      <w:pPr>
        <w:numPr>
          <w:ilvl w:val="0"/>
          <w:numId w:val="10"/>
        </w:numPr>
        <w:spacing w:after="0"/>
        <w:jc w:val="both"/>
        <w:rPr>
          <w:rFonts w:ascii="Myriad Pro" w:eastAsia="Arial" w:hAnsi="Myriad Pro" w:cs="Arial"/>
        </w:rPr>
      </w:pPr>
      <w:r w:rsidRPr="004E7ED2">
        <w:rPr>
          <w:rFonts w:ascii="Myriad Pro" w:eastAsia="Arial" w:hAnsi="Myriad Pro" w:cs="Arial"/>
        </w:rPr>
        <w:t>failure to meet the deadlines for completing work;</w:t>
      </w:r>
    </w:p>
    <w:p w14:paraId="00000044" w14:textId="77777777" w:rsidR="00A25440" w:rsidRPr="004E7ED2" w:rsidRDefault="00000000" w:rsidP="004E7ED2">
      <w:pPr>
        <w:numPr>
          <w:ilvl w:val="0"/>
          <w:numId w:val="10"/>
        </w:numPr>
        <w:spacing w:after="0"/>
        <w:jc w:val="both"/>
        <w:rPr>
          <w:rFonts w:ascii="Myriad Pro" w:eastAsia="Arial" w:hAnsi="Myriad Pro" w:cs="Arial"/>
        </w:rPr>
      </w:pPr>
      <w:r w:rsidRPr="004E7ED2">
        <w:rPr>
          <w:rFonts w:ascii="Myriad Pro" w:eastAsia="Arial" w:hAnsi="Myriad Pro" w:cs="Arial"/>
        </w:rPr>
        <w:t>causing losses to the Customer due to poor-quality performance of work;</w:t>
      </w:r>
    </w:p>
    <w:p w14:paraId="00000045" w14:textId="77777777" w:rsidR="00A25440" w:rsidRPr="004E7ED2" w:rsidRDefault="00000000" w:rsidP="004E7ED2">
      <w:pPr>
        <w:numPr>
          <w:ilvl w:val="0"/>
          <w:numId w:val="10"/>
        </w:numPr>
        <w:spacing w:after="0"/>
        <w:jc w:val="both"/>
        <w:rPr>
          <w:rFonts w:ascii="Myriad Pro" w:eastAsia="Arial" w:hAnsi="Myriad Pro" w:cs="Arial"/>
        </w:rPr>
      </w:pPr>
      <w:r w:rsidRPr="004E7ED2">
        <w:rPr>
          <w:rFonts w:ascii="Myriad Pro" w:eastAsia="Arial" w:hAnsi="Myriad Pro" w:cs="Arial"/>
        </w:rPr>
        <w:t>failure to comply with security requirements at the site.</w:t>
      </w:r>
    </w:p>
    <w:p w14:paraId="00000046" w14:textId="5AA22916"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The Contractor provides a guarantee for the work performed for a period of _ _ _ months from the date of signing the Delivery Certificate. During the warranty period, the Contractor undertakes to repair the identified defects at its own expense.</w:t>
      </w:r>
    </w:p>
    <w:p w14:paraId="00000047" w14:textId="327C0209"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If the Contractor refuses to correct the defects, the Customer has the right to:</w:t>
      </w:r>
    </w:p>
    <w:p w14:paraId="00000048" w14:textId="77777777" w:rsidR="00A25440" w:rsidRPr="004E7ED2" w:rsidRDefault="00000000" w:rsidP="004E7ED2">
      <w:pPr>
        <w:numPr>
          <w:ilvl w:val="0"/>
          <w:numId w:val="5"/>
        </w:numPr>
        <w:spacing w:after="0"/>
        <w:jc w:val="both"/>
        <w:rPr>
          <w:rFonts w:ascii="Myriad Pro" w:eastAsia="Arial" w:hAnsi="Myriad Pro" w:cs="Arial"/>
        </w:rPr>
      </w:pPr>
      <w:r w:rsidRPr="004E7ED2">
        <w:rPr>
          <w:rFonts w:ascii="Myriad Pro" w:eastAsia="Arial" w:hAnsi="Myriad Pro" w:cs="Arial"/>
        </w:rPr>
        <w:t>eliminate shortcomings on your own or by third parties;</w:t>
      </w:r>
    </w:p>
    <w:p w14:paraId="00000049" w14:textId="77777777" w:rsidR="00A25440" w:rsidRPr="004E7ED2" w:rsidRDefault="00000000" w:rsidP="004E7ED2">
      <w:pPr>
        <w:numPr>
          <w:ilvl w:val="0"/>
          <w:numId w:val="5"/>
        </w:numPr>
        <w:spacing w:after="0"/>
        <w:jc w:val="both"/>
        <w:rPr>
          <w:rFonts w:ascii="Myriad Pro" w:eastAsia="Arial" w:hAnsi="Myriad Pro" w:cs="Arial"/>
        </w:rPr>
      </w:pPr>
      <w:r w:rsidRPr="004E7ED2">
        <w:rPr>
          <w:rFonts w:ascii="Myriad Pro" w:eastAsia="Arial" w:hAnsi="Myriad Pro" w:cs="Arial"/>
        </w:rPr>
        <w:t>collect the cost of removal from the Contractor in a pre-trial or judicial procedure.</w:t>
      </w:r>
    </w:p>
    <w:p w14:paraId="0000004A" w14:textId="428CCF06" w:rsidR="00A25440" w:rsidRPr="004E7ED2" w:rsidRDefault="00000000" w:rsidP="004E7ED2">
      <w:pPr>
        <w:pStyle w:val="4"/>
        <w:keepNext w:val="0"/>
        <w:keepLines w:val="0"/>
        <w:numPr>
          <w:ilvl w:val="1"/>
          <w:numId w:val="12"/>
        </w:numPr>
        <w:spacing w:before="0"/>
        <w:ind w:left="426"/>
        <w:jc w:val="both"/>
        <w:rPr>
          <w:rFonts w:ascii="Myriad Pro" w:eastAsia="Arial" w:hAnsi="Myriad Pro" w:cs="Arial"/>
          <w:i w:val="0"/>
          <w:color w:val="000000"/>
        </w:rPr>
      </w:pPr>
      <w:bookmarkStart w:id="12" w:name="_obkbamivya3k" w:colFirst="0" w:colLast="0"/>
      <w:bookmarkEnd w:id="12"/>
      <w:r w:rsidRPr="004E7ED2">
        <w:rPr>
          <w:rFonts w:ascii="Myriad Pro" w:eastAsia="Arial" w:hAnsi="Myriad Pro" w:cs="Arial"/>
          <w:i w:val="0"/>
          <w:color w:val="000000"/>
        </w:rPr>
        <w:t>Responsibility of the Customer:</w:t>
      </w:r>
    </w:p>
    <w:p w14:paraId="0000004B" w14:textId="53CBD42D"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The Customer is responsible for:</w:t>
      </w:r>
    </w:p>
    <w:p w14:paraId="0000004C" w14:textId="77777777" w:rsidR="00A25440" w:rsidRPr="004E7ED2" w:rsidRDefault="00000000" w:rsidP="004E7ED2">
      <w:pPr>
        <w:numPr>
          <w:ilvl w:val="0"/>
          <w:numId w:val="3"/>
        </w:numPr>
        <w:spacing w:after="0"/>
        <w:jc w:val="both"/>
        <w:rPr>
          <w:rFonts w:ascii="Myriad Pro" w:eastAsia="Arial" w:hAnsi="Myriad Pro" w:cs="Arial"/>
        </w:rPr>
      </w:pPr>
      <w:r w:rsidRPr="004E7ED2">
        <w:rPr>
          <w:rFonts w:ascii="Myriad Pro" w:eastAsia="Arial" w:hAnsi="Myriad Pro" w:cs="Arial"/>
        </w:rPr>
        <w:t>late payment for work performed;</w:t>
      </w:r>
    </w:p>
    <w:p w14:paraId="0000004D" w14:textId="77777777" w:rsidR="00A25440" w:rsidRPr="004E7ED2" w:rsidRDefault="00000000" w:rsidP="004E7ED2">
      <w:pPr>
        <w:numPr>
          <w:ilvl w:val="0"/>
          <w:numId w:val="3"/>
        </w:numPr>
        <w:spacing w:after="0"/>
        <w:jc w:val="both"/>
        <w:rPr>
          <w:rFonts w:ascii="Myriad Pro" w:eastAsia="Arial" w:hAnsi="Myriad Pro" w:cs="Arial"/>
        </w:rPr>
      </w:pPr>
      <w:r w:rsidRPr="004E7ED2">
        <w:rPr>
          <w:rFonts w:ascii="Myriad Pro" w:eastAsia="Arial" w:hAnsi="Myriad Pro" w:cs="Arial"/>
        </w:rPr>
        <w:t>non-fulfillment of obligations to provide access, transfer documentation and approvals;</w:t>
      </w:r>
    </w:p>
    <w:p w14:paraId="0000004E" w14:textId="77777777" w:rsidR="00A25440" w:rsidRPr="004E7ED2" w:rsidRDefault="00000000" w:rsidP="004E7ED2">
      <w:pPr>
        <w:numPr>
          <w:ilvl w:val="0"/>
          <w:numId w:val="3"/>
        </w:numPr>
        <w:spacing w:after="0"/>
        <w:jc w:val="both"/>
        <w:rPr>
          <w:rFonts w:ascii="Myriad Pro" w:eastAsia="Arial" w:hAnsi="Myriad Pro" w:cs="Arial"/>
        </w:rPr>
      </w:pPr>
      <w:r w:rsidRPr="004E7ED2">
        <w:rPr>
          <w:rFonts w:ascii="Myriad Pro" w:eastAsia="Arial" w:hAnsi="Myriad Pro" w:cs="Arial"/>
        </w:rPr>
        <w:t>delay in the acceptance of work that resulted in losses for the Contractor.</w:t>
      </w:r>
    </w:p>
    <w:p w14:paraId="0000004F" w14:textId="0784ED10" w:rsidR="00A25440" w:rsidRPr="004E7ED2"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If payment is delayed by the Customer for more than _ _ _ calendar days, the Contractor has the right to suspend work until the debt is repaid with 3 business days ' notice to the Customer.</w:t>
      </w:r>
    </w:p>
    <w:p w14:paraId="00000050" w14:textId="0464B9AE" w:rsidR="00A25440" w:rsidRDefault="00000000" w:rsidP="004E7ED2">
      <w:pPr>
        <w:pStyle w:val="a5"/>
        <w:numPr>
          <w:ilvl w:val="2"/>
          <w:numId w:val="12"/>
        </w:numPr>
        <w:spacing w:after="0"/>
        <w:jc w:val="both"/>
        <w:rPr>
          <w:rFonts w:ascii="Myriad Pro" w:eastAsia="Arial" w:hAnsi="Myriad Pro" w:cs="Arial"/>
        </w:rPr>
      </w:pPr>
      <w:r w:rsidRPr="004E7ED2">
        <w:rPr>
          <w:rFonts w:ascii="Myriad Pro" w:eastAsia="Arial" w:hAnsi="Myriad Pro" w:cs="Arial"/>
        </w:rPr>
        <w:t>All losses incurred by the Contractor as a result of the Customer's violation of the terms of this Contract are subject to full compensation.</w:t>
      </w:r>
    </w:p>
    <w:p w14:paraId="3CCCFBB9" w14:textId="77777777" w:rsidR="004E7ED2" w:rsidRDefault="004E7ED2" w:rsidP="004E7ED2">
      <w:pPr>
        <w:pStyle w:val="a5"/>
        <w:spacing w:after="0"/>
        <w:ind w:left="1080"/>
        <w:jc w:val="both"/>
        <w:rPr>
          <w:rFonts w:ascii="Myriad Pro" w:eastAsia="Arial" w:hAnsi="Myriad Pro" w:cs="Arial"/>
        </w:rPr>
      </w:pPr>
    </w:p>
    <w:p w14:paraId="55234070" w14:textId="77777777" w:rsidR="004E7ED2" w:rsidRPr="004E7ED2" w:rsidRDefault="004E7ED2" w:rsidP="004E7ED2">
      <w:pPr>
        <w:pStyle w:val="a5"/>
        <w:spacing w:after="0"/>
        <w:ind w:left="1080"/>
        <w:jc w:val="both"/>
        <w:rPr>
          <w:rFonts w:ascii="Myriad Pro" w:eastAsia="Arial" w:hAnsi="Myriad Pro" w:cs="Arial"/>
        </w:rPr>
      </w:pPr>
    </w:p>
    <w:p w14:paraId="00000051" w14:textId="277CBE68"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13" w:name="_od1nradokgye" w:colFirst="0" w:colLast="0"/>
      <w:bookmarkEnd w:id="13"/>
      <w:r w:rsidRPr="004E7ED2">
        <w:rPr>
          <w:rFonts w:ascii="Myriad Pro" w:eastAsia="Arial" w:hAnsi="Myriad Pro" w:cs="Arial"/>
          <w:color w:val="000000"/>
        </w:rPr>
        <w:lastRenderedPageBreak/>
        <w:t>Force majeure</w:t>
      </w:r>
    </w:p>
    <w:p w14:paraId="00000052" w14:textId="773EF234"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Parties are released from liability for partial or complete non-performance of obligations under this Contract, if such non-performance was due to force majeure circumstances that arose after the conclusion of the Contract and are beyond the reasonable control of the parties.</w:t>
      </w:r>
    </w:p>
    <w:p w14:paraId="00000053" w14:textId="086063C4"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Such circumstances include:</w:t>
      </w:r>
    </w:p>
    <w:p w14:paraId="00000054" w14:textId="77777777" w:rsidR="00A25440" w:rsidRPr="004E7ED2" w:rsidRDefault="00000000" w:rsidP="004E7ED2">
      <w:pPr>
        <w:numPr>
          <w:ilvl w:val="0"/>
          <w:numId w:val="7"/>
        </w:numPr>
        <w:spacing w:after="0"/>
        <w:jc w:val="both"/>
        <w:rPr>
          <w:rFonts w:ascii="Myriad Pro" w:eastAsia="Arial" w:hAnsi="Myriad Pro" w:cs="Arial"/>
        </w:rPr>
      </w:pPr>
      <w:r w:rsidRPr="004E7ED2">
        <w:rPr>
          <w:rFonts w:ascii="Myriad Pro" w:eastAsia="Arial" w:hAnsi="Myriad Pro" w:cs="Arial"/>
        </w:rPr>
        <w:t>natural disasters (floods, earthquakes, hurricanes, epidemics);</w:t>
      </w:r>
    </w:p>
    <w:p w14:paraId="00000055" w14:textId="77777777" w:rsidR="00A25440" w:rsidRPr="004E7ED2" w:rsidRDefault="00000000" w:rsidP="004E7ED2">
      <w:pPr>
        <w:numPr>
          <w:ilvl w:val="0"/>
          <w:numId w:val="7"/>
        </w:numPr>
        <w:spacing w:after="0"/>
        <w:jc w:val="both"/>
        <w:rPr>
          <w:rFonts w:ascii="Myriad Pro" w:eastAsia="Arial" w:hAnsi="Myriad Pro" w:cs="Arial"/>
        </w:rPr>
      </w:pPr>
      <w:r w:rsidRPr="004E7ED2">
        <w:rPr>
          <w:rFonts w:ascii="Myriad Pro" w:eastAsia="Arial" w:hAnsi="Myriad Pro" w:cs="Arial"/>
        </w:rPr>
        <w:t>wars, mass riots, mobilizations, terrorist acts;</w:t>
      </w:r>
    </w:p>
    <w:p w14:paraId="00000056" w14:textId="77777777" w:rsidR="00A25440" w:rsidRPr="004E7ED2" w:rsidRDefault="00000000" w:rsidP="004E7ED2">
      <w:pPr>
        <w:numPr>
          <w:ilvl w:val="0"/>
          <w:numId w:val="7"/>
        </w:numPr>
        <w:spacing w:after="0"/>
        <w:jc w:val="both"/>
        <w:rPr>
          <w:rFonts w:ascii="Myriad Pro" w:eastAsia="Arial" w:hAnsi="Myriad Pro" w:cs="Arial"/>
        </w:rPr>
      </w:pPr>
      <w:r w:rsidRPr="004E7ED2">
        <w:rPr>
          <w:rFonts w:ascii="Myriad Pro" w:eastAsia="Arial" w:hAnsi="Myriad Pro" w:cs="Arial"/>
        </w:rPr>
        <w:t>acts of state bodies prohibiting or restricting the performance of work;</w:t>
      </w:r>
    </w:p>
    <w:p w14:paraId="00000057" w14:textId="77777777" w:rsidR="00A25440" w:rsidRPr="004E7ED2" w:rsidRDefault="00000000" w:rsidP="004E7ED2">
      <w:pPr>
        <w:numPr>
          <w:ilvl w:val="0"/>
          <w:numId w:val="7"/>
        </w:numPr>
        <w:spacing w:after="0"/>
        <w:jc w:val="both"/>
        <w:rPr>
          <w:rFonts w:ascii="Myriad Pro" w:eastAsia="Arial" w:hAnsi="Myriad Pro" w:cs="Arial"/>
        </w:rPr>
      </w:pPr>
      <w:r w:rsidRPr="004E7ED2">
        <w:rPr>
          <w:rFonts w:ascii="Myriad Pro" w:eastAsia="Arial" w:hAnsi="Myriad Pro" w:cs="Arial"/>
        </w:rPr>
        <w:t>accidents at life-support facilities (power supply, water supply, communications, etc.).</w:t>
      </w:r>
    </w:p>
    <w:p w14:paraId="00000058" w14:textId="230B1CC8"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A party affected by force majeure must:</w:t>
      </w:r>
    </w:p>
    <w:p w14:paraId="00000059" w14:textId="77777777" w:rsidR="00A25440" w:rsidRPr="004E7ED2" w:rsidRDefault="00000000" w:rsidP="004E7ED2">
      <w:pPr>
        <w:numPr>
          <w:ilvl w:val="0"/>
          <w:numId w:val="9"/>
        </w:numPr>
        <w:spacing w:after="0"/>
        <w:jc w:val="both"/>
        <w:rPr>
          <w:rFonts w:ascii="Myriad Pro" w:eastAsia="Arial" w:hAnsi="Myriad Pro" w:cs="Arial"/>
        </w:rPr>
      </w:pPr>
      <w:r w:rsidRPr="004E7ED2">
        <w:rPr>
          <w:rFonts w:ascii="Myriad Pro" w:eastAsia="Arial" w:hAnsi="Myriad Pro" w:cs="Arial"/>
        </w:rPr>
        <w:t>immediately notify the other party in writing;</w:t>
      </w:r>
    </w:p>
    <w:p w14:paraId="0000005A" w14:textId="77777777" w:rsidR="00A25440" w:rsidRPr="004E7ED2" w:rsidRDefault="00000000" w:rsidP="004E7ED2">
      <w:pPr>
        <w:numPr>
          <w:ilvl w:val="0"/>
          <w:numId w:val="9"/>
        </w:numPr>
        <w:spacing w:after="0"/>
        <w:jc w:val="both"/>
        <w:rPr>
          <w:rFonts w:ascii="Myriad Pro" w:eastAsia="Arial" w:hAnsi="Myriad Pro" w:cs="Arial"/>
        </w:rPr>
      </w:pPr>
      <w:r w:rsidRPr="004E7ED2">
        <w:rPr>
          <w:rFonts w:ascii="Myriad Pro" w:eastAsia="Arial" w:hAnsi="Myriad Pro" w:cs="Arial"/>
        </w:rPr>
        <w:t>provide supporting documents issued by the competent authorities within 5 (five) business days.</w:t>
      </w:r>
    </w:p>
    <w:p w14:paraId="0000005B" w14:textId="3727E98E"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The terms of performance of obligations are automatically extended for the period of force majeure and its consequences.</w:t>
      </w:r>
    </w:p>
    <w:p w14:paraId="0000005C" w14:textId="2E7588C5" w:rsidR="00A25440" w:rsidRPr="004E7ED2" w:rsidRDefault="00000000" w:rsidP="004E7ED2">
      <w:pPr>
        <w:pStyle w:val="a5"/>
        <w:numPr>
          <w:ilvl w:val="1"/>
          <w:numId w:val="12"/>
        </w:numPr>
        <w:spacing w:after="0"/>
        <w:ind w:left="426"/>
        <w:jc w:val="both"/>
        <w:rPr>
          <w:rFonts w:ascii="Myriad Pro" w:eastAsia="Arial" w:hAnsi="Myriad Pro" w:cs="Arial"/>
        </w:rPr>
      </w:pPr>
      <w:r w:rsidRPr="004E7ED2">
        <w:rPr>
          <w:rFonts w:ascii="Myriad Pro" w:eastAsia="Arial" w:hAnsi="Myriad Pro" w:cs="Arial"/>
        </w:rPr>
        <w:t>If force majeure lasts for more than 60 (sixty) calendar days, each of the Parties has the right to initiate termination of the Contract with mutual settlements for the work actually performed.</w:t>
      </w:r>
    </w:p>
    <w:p w14:paraId="0000005D" w14:textId="3A0CAFF3"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14" w:name="_nzae8xqkhub1" w:colFirst="0" w:colLast="0"/>
      <w:bookmarkEnd w:id="14"/>
      <w:r w:rsidRPr="004E7ED2">
        <w:rPr>
          <w:rFonts w:ascii="Myriad Pro" w:eastAsia="Arial" w:hAnsi="Myriad Pro" w:cs="Arial"/>
          <w:color w:val="000000"/>
        </w:rPr>
        <w:t>Dispute resolution</w:t>
      </w:r>
    </w:p>
    <w:p w14:paraId="0000005E" w14:textId="03253DBA" w:rsidR="00A25440" w:rsidRPr="004E7ED2" w:rsidRDefault="00000000" w:rsidP="004E7ED2">
      <w:pPr>
        <w:pStyle w:val="a5"/>
        <w:numPr>
          <w:ilvl w:val="1"/>
          <w:numId w:val="12"/>
        </w:numPr>
        <w:spacing w:after="0"/>
        <w:ind w:left="426" w:hanging="568"/>
        <w:jc w:val="both"/>
        <w:rPr>
          <w:rFonts w:ascii="Myriad Pro" w:eastAsia="Arial" w:hAnsi="Myriad Pro" w:cs="Arial"/>
        </w:rPr>
      </w:pPr>
      <w:r w:rsidRPr="004E7ED2">
        <w:rPr>
          <w:rFonts w:ascii="Myriad Pro" w:eastAsia="Arial" w:hAnsi="Myriad Pro" w:cs="Arial"/>
        </w:rPr>
        <w:t>All disputes, disagreements or claims arising out of or in connection with this Contract, the Parties undertake to resolve through negotiations and peaceful settlement.</w:t>
      </w:r>
    </w:p>
    <w:p w14:paraId="0000005F" w14:textId="4E275F29" w:rsidR="00A25440" w:rsidRPr="004E7ED2" w:rsidRDefault="00000000" w:rsidP="004E7ED2">
      <w:pPr>
        <w:pStyle w:val="a5"/>
        <w:numPr>
          <w:ilvl w:val="1"/>
          <w:numId w:val="12"/>
        </w:numPr>
        <w:spacing w:after="0"/>
        <w:ind w:left="426" w:hanging="568"/>
        <w:jc w:val="both"/>
        <w:rPr>
          <w:rFonts w:ascii="Myriad Pro" w:eastAsia="Arial" w:hAnsi="Myriad Pro" w:cs="Arial"/>
        </w:rPr>
      </w:pPr>
      <w:r w:rsidRPr="004E7ED2">
        <w:rPr>
          <w:rFonts w:ascii="Myriad Pro" w:eastAsia="Arial" w:hAnsi="Myriad Pro" w:cs="Arial"/>
        </w:rPr>
        <w:t>If the agreement is not reached within 30 (thirty) calendar days, the dispute is subject to consideration in the arbitration court at the Customer's location, unless otherwise agreed in writing.</w:t>
      </w:r>
    </w:p>
    <w:p w14:paraId="00000060" w14:textId="56C7B987" w:rsidR="00A25440" w:rsidRPr="004E7ED2" w:rsidRDefault="00000000" w:rsidP="004E7ED2">
      <w:pPr>
        <w:pStyle w:val="a5"/>
        <w:numPr>
          <w:ilvl w:val="1"/>
          <w:numId w:val="12"/>
        </w:numPr>
        <w:spacing w:after="0"/>
        <w:ind w:left="426" w:hanging="568"/>
        <w:jc w:val="both"/>
        <w:rPr>
          <w:rFonts w:ascii="Myriad Pro" w:eastAsia="Arial" w:hAnsi="Myriad Pro" w:cs="Arial"/>
        </w:rPr>
      </w:pPr>
      <w:r w:rsidRPr="004E7ED2">
        <w:rPr>
          <w:rFonts w:ascii="Myriad Pro" w:eastAsia="Arial" w:hAnsi="Myriad Pro" w:cs="Arial"/>
        </w:rPr>
        <w:t>Applicable law: _______________________ (specify the jurisdiction).</w:t>
      </w:r>
    </w:p>
    <w:p w14:paraId="00000061" w14:textId="2BFF3116" w:rsidR="00A25440" w:rsidRPr="004E7ED2" w:rsidRDefault="00000000" w:rsidP="004E7ED2">
      <w:pPr>
        <w:pStyle w:val="a5"/>
        <w:numPr>
          <w:ilvl w:val="1"/>
          <w:numId w:val="12"/>
        </w:numPr>
        <w:spacing w:after="0"/>
        <w:ind w:left="426" w:hanging="568"/>
        <w:jc w:val="both"/>
        <w:rPr>
          <w:rFonts w:ascii="Myriad Pro" w:eastAsia="Arial" w:hAnsi="Myriad Pro" w:cs="Arial"/>
        </w:rPr>
      </w:pPr>
      <w:r w:rsidRPr="004E7ED2">
        <w:rPr>
          <w:rFonts w:ascii="Myriad Pro" w:eastAsia="Arial" w:hAnsi="Myriad Pro" w:cs="Arial"/>
        </w:rPr>
        <w:t>The Parties agree that materials, correspondence, business proposals and minutes of negotiations may be used as evidence in arbitration.</w:t>
      </w:r>
    </w:p>
    <w:p w14:paraId="00000062" w14:textId="592B84FA" w:rsidR="00A25440" w:rsidRPr="004E7ED2" w:rsidRDefault="00000000" w:rsidP="004E7ED2">
      <w:pPr>
        <w:pStyle w:val="a5"/>
        <w:numPr>
          <w:ilvl w:val="1"/>
          <w:numId w:val="12"/>
        </w:numPr>
        <w:spacing w:after="0"/>
        <w:ind w:left="426" w:hanging="568"/>
        <w:jc w:val="both"/>
        <w:rPr>
          <w:rFonts w:ascii="Myriad Pro" w:eastAsia="Arial" w:hAnsi="Myriad Pro" w:cs="Arial"/>
        </w:rPr>
      </w:pPr>
      <w:r w:rsidRPr="004E7ED2">
        <w:rPr>
          <w:rFonts w:ascii="Myriad Pro" w:eastAsia="Arial" w:hAnsi="Myriad Pro" w:cs="Arial"/>
        </w:rPr>
        <w:t>The costs of dispute resolution are borne by the losing party, unless otherwise determined by a court decision.</w:t>
      </w:r>
    </w:p>
    <w:p w14:paraId="00000063" w14:textId="0CEE7E29"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15" w:name="_e72duj5io5ne" w:colFirst="0" w:colLast="0"/>
      <w:bookmarkEnd w:id="15"/>
      <w:r w:rsidRPr="004E7ED2">
        <w:rPr>
          <w:rFonts w:ascii="Myriad Pro" w:eastAsia="Arial" w:hAnsi="Myriad Pro" w:cs="Arial"/>
          <w:color w:val="000000"/>
        </w:rPr>
        <w:t>Other terms and conditions</w:t>
      </w:r>
    </w:p>
    <w:p w14:paraId="00000064" w14:textId="1B7F6C7E" w:rsidR="00A25440" w:rsidRPr="004E7ED2" w:rsidRDefault="00000000" w:rsidP="004E7ED2">
      <w:pPr>
        <w:pStyle w:val="a5"/>
        <w:numPr>
          <w:ilvl w:val="1"/>
          <w:numId w:val="12"/>
        </w:numPr>
        <w:spacing w:after="0"/>
        <w:ind w:left="426" w:hanging="532"/>
        <w:jc w:val="both"/>
        <w:rPr>
          <w:rFonts w:ascii="Myriad Pro" w:eastAsia="Arial" w:hAnsi="Myriad Pro" w:cs="Arial"/>
        </w:rPr>
      </w:pPr>
      <w:r w:rsidRPr="004E7ED2">
        <w:rPr>
          <w:rFonts w:ascii="Myriad Pro" w:eastAsia="Arial" w:hAnsi="Myriad Pro" w:cs="Arial"/>
        </w:rPr>
        <w:t>This Contract is drawn up in two copies having equal legal force, one for each of the Parties.</w:t>
      </w:r>
    </w:p>
    <w:p w14:paraId="00000065" w14:textId="6855F110" w:rsidR="00A25440" w:rsidRPr="004E7ED2" w:rsidRDefault="00000000" w:rsidP="004E7ED2">
      <w:pPr>
        <w:pStyle w:val="a5"/>
        <w:numPr>
          <w:ilvl w:val="1"/>
          <w:numId w:val="12"/>
        </w:numPr>
        <w:spacing w:after="0"/>
        <w:ind w:left="426" w:hanging="532"/>
        <w:jc w:val="both"/>
        <w:rPr>
          <w:rFonts w:ascii="Myriad Pro" w:eastAsia="Arial" w:hAnsi="Myriad Pro" w:cs="Arial"/>
        </w:rPr>
      </w:pPr>
      <w:r w:rsidRPr="004E7ED2">
        <w:rPr>
          <w:rFonts w:ascii="Myriad Pro" w:eastAsia="Arial" w:hAnsi="Myriad Pro" w:cs="Arial"/>
        </w:rPr>
        <w:t>The contract may be drawn up in Russian and / or English. In case of discrepancies between versions, the language version takes precedence: _______________________.</w:t>
      </w:r>
    </w:p>
    <w:p w14:paraId="00000066" w14:textId="1803ABD0" w:rsidR="00A25440" w:rsidRPr="004E7ED2" w:rsidRDefault="00000000" w:rsidP="004E7ED2">
      <w:pPr>
        <w:pStyle w:val="a5"/>
        <w:numPr>
          <w:ilvl w:val="1"/>
          <w:numId w:val="12"/>
        </w:numPr>
        <w:spacing w:after="0"/>
        <w:ind w:left="426" w:hanging="532"/>
        <w:jc w:val="both"/>
        <w:rPr>
          <w:rFonts w:ascii="Myriad Pro" w:eastAsia="Arial" w:hAnsi="Myriad Pro" w:cs="Arial"/>
        </w:rPr>
      </w:pPr>
      <w:r w:rsidRPr="004E7ED2">
        <w:rPr>
          <w:rFonts w:ascii="Myriad Pro" w:eastAsia="Arial" w:hAnsi="Myriad Pro" w:cs="Arial"/>
        </w:rPr>
        <w:t>All appendices and supplementary agreements are an integral part of this Contract, including:</w:t>
      </w:r>
    </w:p>
    <w:p w14:paraId="00000067" w14:textId="77777777" w:rsidR="00A25440" w:rsidRPr="004E7ED2" w:rsidRDefault="00000000" w:rsidP="004E7ED2">
      <w:pPr>
        <w:numPr>
          <w:ilvl w:val="0"/>
          <w:numId w:val="2"/>
        </w:numPr>
        <w:spacing w:after="0"/>
        <w:jc w:val="both"/>
        <w:rPr>
          <w:rFonts w:ascii="Myriad Pro" w:eastAsia="Arial" w:hAnsi="Myriad Pro" w:cs="Arial"/>
        </w:rPr>
      </w:pPr>
      <w:r w:rsidRPr="004E7ED2">
        <w:rPr>
          <w:rFonts w:ascii="Myriad Pro" w:eastAsia="Arial" w:hAnsi="Myriad Pro" w:cs="Arial"/>
          <w:b/>
        </w:rPr>
        <w:t>Appendix # 1</w:t>
      </w:r>
      <w:r w:rsidRPr="004E7ED2">
        <w:rPr>
          <w:rFonts w:ascii="Myriad Pro" w:eastAsia="Arial" w:hAnsi="Myriad Pro" w:cs="Arial"/>
        </w:rPr>
        <w:t xml:space="preserve"> — Step-by-step details of work.</w:t>
      </w:r>
    </w:p>
    <w:p w14:paraId="00000068" w14:textId="77777777" w:rsidR="00A25440" w:rsidRPr="004E7ED2" w:rsidRDefault="00000000" w:rsidP="004E7ED2">
      <w:pPr>
        <w:numPr>
          <w:ilvl w:val="0"/>
          <w:numId w:val="2"/>
        </w:numPr>
        <w:spacing w:after="0"/>
        <w:jc w:val="both"/>
        <w:rPr>
          <w:rFonts w:ascii="Myriad Pro" w:eastAsia="Arial" w:hAnsi="Myriad Pro" w:cs="Arial"/>
        </w:rPr>
      </w:pPr>
      <w:r w:rsidRPr="004E7ED2">
        <w:rPr>
          <w:rFonts w:ascii="Myriad Pro" w:eastAsia="Arial" w:hAnsi="Myriad Pro" w:cs="Arial"/>
          <w:b/>
        </w:rPr>
        <w:t>Appendix No. 2</w:t>
      </w:r>
      <w:r w:rsidRPr="004E7ED2">
        <w:rPr>
          <w:rFonts w:ascii="Myriad Pro" w:eastAsia="Arial" w:hAnsi="Myriad Pro" w:cs="Arial"/>
        </w:rPr>
        <w:t>-Acceptance certificate.</w:t>
      </w:r>
    </w:p>
    <w:p w14:paraId="00000069" w14:textId="6897B67B" w:rsidR="00A25440" w:rsidRPr="004E7ED2" w:rsidRDefault="00000000" w:rsidP="004E7ED2">
      <w:pPr>
        <w:pStyle w:val="a5"/>
        <w:numPr>
          <w:ilvl w:val="1"/>
          <w:numId w:val="12"/>
        </w:numPr>
        <w:spacing w:after="0"/>
        <w:ind w:left="567" w:hanging="532"/>
        <w:jc w:val="both"/>
        <w:rPr>
          <w:rFonts w:ascii="Myriad Pro" w:eastAsia="Arial" w:hAnsi="Myriad Pro" w:cs="Arial"/>
        </w:rPr>
      </w:pPr>
      <w:r w:rsidRPr="004E7ED2">
        <w:rPr>
          <w:rFonts w:ascii="Myriad Pro" w:eastAsia="Arial" w:hAnsi="Myriad Pro" w:cs="Arial"/>
        </w:rPr>
        <w:lastRenderedPageBreak/>
        <w:t>All notifications and legally relevant correspondence are sent to the addresses specified in the preamble of this Contract, in writing or via electronic channels with confirmation of delivery (for example, email with an electronic signature, confirmation of delivery, etc.).</w:t>
      </w:r>
    </w:p>
    <w:p w14:paraId="0000006A" w14:textId="61A2A066" w:rsidR="00A25440" w:rsidRPr="004E7ED2" w:rsidRDefault="00000000" w:rsidP="004E7ED2">
      <w:pPr>
        <w:pStyle w:val="a5"/>
        <w:numPr>
          <w:ilvl w:val="1"/>
          <w:numId w:val="12"/>
        </w:numPr>
        <w:spacing w:after="0"/>
        <w:ind w:left="567" w:hanging="532"/>
        <w:jc w:val="both"/>
        <w:rPr>
          <w:rFonts w:ascii="Myriad Pro" w:eastAsia="Arial" w:hAnsi="Myriad Pro" w:cs="Arial"/>
        </w:rPr>
      </w:pPr>
      <w:r w:rsidRPr="004E7ED2">
        <w:rPr>
          <w:rFonts w:ascii="Myriad Pro" w:eastAsia="Arial" w:hAnsi="Myriad Pro" w:cs="Arial"/>
        </w:rPr>
        <w:t>Correspondence and approvals in electronic form (including e-mail, CRM systems, instant messengers) may be recognized as valid, if this does not contradict the law and is agreed by the Parties.</w:t>
      </w:r>
    </w:p>
    <w:p w14:paraId="0000006B" w14:textId="5EE4E2BC" w:rsidR="00A25440" w:rsidRPr="004E7ED2" w:rsidRDefault="00000000" w:rsidP="004E7ED2">
      <w:pPr>
        <w:pStyle w:val="a5"/>
        <w:numPr>
          <w:ilvl w:val="1"/>
          <w:numId w:val="12"/>
        </w:numPr>
        <w:spacing w:after="0"/>
        <w:ind w:left="567" w:hanging="532"/>
        <w:jc w:val="both"/>
        <w:rPr>
          <w:rFonts w:ascii="Myriad Pro" w:eastAsia="Arial" w:hAnsi="Myriad Pro" w:cs="Arial"/>
        </w:rPr>
      </w:pPr>
      <w:r w:rsidRPr="004E7ED2">
        <w:rPr>
          <w:rFonts w:ascii="Myriad Pro" w:eastAsia="Arial" w:hAnsi="Myriad Pro" w:cs="Arial"/>
        </w:rPr>
        <w:t>The transfer of rights and obligations under this Contract to third parties is allowed only with the written consent of the other Party, with the exception of the rights of claim for payment (assignment).</w:t>
      </w:r>
    </w:p>
    <w:p w14:paraId="0000006C" w14:textId="02E68D35" w:rsidR="00A25440" w:rsidRPr="004E7ED2" w:rsidRDefault="00000000" w:rsidP="004E7ED2">
      <w:pPr>
        <w:pStyle w:val="3"/>
        <w:keepNext w:val="0"/>
        <w:keepLines w:val="0"/>
        <w:numPr>
          <w:ilvl w:val="0"/>
          <w:numId w:val="12"/>
        </w:numPr>
        <w:jc w:val="center"/>
        <w:rPr>
          <w:rFonts w:ascii="Myriad Pro" w:eastAsia="Arial" w:hAnsi="Myriad Pro" w:cs="Arial"/>
          <w:color w:val="000000"/>
        </w:rPr>
      </w:pPr>
      <w:bookmarkStart w:id="16" w:name="_rbvrv0qke1c" w:colFirst="0" w:colLast="0"/>
      <w:bookmarkEnd w:id="16"/>
      <w:r w:rsidRPr="004E7ED2">
        <w:rPr>
          <w:rFonts w:ascii="Myriad Pro" w:eastAsia="Arial" w:hAnsi="Myriad Pro" w:cs="Arial"/>
          <w:color w:val="000000"/>
        </w:rPr>
        <w:t>Final provisions</w:t>
      </w:r>
    </w:p>
    <w:p w14:paraId="0000006D" w14:textId="29BF3ABF" w:rsidR="00A25440" w:rsidRPr="004E7ED2" w:rsidRDefault="00000000" w:rsidP="004E7ED2">
      <w:pPr>
        <w:pStyle w:val="a5"/>
        <w:numPr>
          <w:ilvl w:val="1"/>
          <w:numId w:val="12"/>
        </w:numPr>
        <w:spacing w:after="0"/>
        <w:ind w:left="567" w:hanging="532"/>
        <w:jc w:val="both"/>
        <w:rPr>
          <w:rFonts w:ascii="Myriad Pro" w:eastAsia="Arial" w:hAnsi="Myriad Pro" w:cs="Arial"/>
        </w:rPr>
      </w:pPr>
      <w:r w:rsidRPr="004E7ED2">
        <w:rPr>
          <w:rFonts w:ascii="Myriad Pro" w:eastAsia="Arial" w:hAnsi="Myriad Pro" w:cs="Arial"/>
        </w:rPr>
        <w:t>This Contract comes into force from the moment of its signing by both Parties and is valid until the full fulfillment of obligations under it.</w:t>
      </w:r>
    </w:p>
    <w:p w14:paraId="0000006E" w14:textId="261CEFC7" w:rsidR="00A25440" w:rsidRPr="004E7ED2" w:rsidRDefault="00000000" w:rsidP="004E7ED2">
      <w:pPr>
        <w:pStyle w:val="a5"/>
        <w:numPr>
          <w:ilvl w:val="1"/>
          <w:numId w:val="12"/>
        </w:numPr>
        <w:spacing w:after="0"/>
        <w:ind w:left="567" w:hanging="532"/>
        <w:jc w:val="both"/>
        <w:rPr>
          <w:rFonts w:ascii="Myriad Pro" w:eastAsia="Arial" w:hAnsi="Myriad Pro" w:cs="Arial"/>
        </w:rPr>
      </w:pPr>
      <w:r w:rsidRPr="004E7ED2">
        <w:rPr>
          <w:rFonts w:ascii="Myriad Pro" w:eastAsia="Arial" w:hAnsi="Myriad Pro" w:cs="Arial"/>
        </w:rPr>
        <w:t>The Contract may be terminated prematurely:</w:t>
      </w:r>
    </w:p>
    <w:p w14:paraId="0000006F" w14:textId="77777777" w:rsidR="00A25440" w:rsidRPr="004E7ED2" w:rsidRDefault="00000000" w:rsidP="004E7ED2">
      <w:pPr>
        <w:numPr>
          <w:ilvl w:val="0"/>
          <w:numId w:val="6"/>
        </w:numPr>
        <w:spacing w:after="0"/>
        <w:jc w:val="both"/>
        <w:rPr>
          <w:rFonts w:ascii="Myriad Pro" w:eastAsia="Arial" w:hAnsi="Myriad Pro" w:cs="Arial"/>
        </w:rPr>
      </w:pPr>
      <w:r w:rsidRPr="004E7ED2">
        <w:rPr>
          <w:rFonts w:ascii="Myriad Pro" w:eastAsia="Arial" w:hAnsi="Myriad Pro" w:cs="Arial"/>
        </w:rPr>
        <w:t>by written agreement of the Parties;</w:t>
      </w:r>
    </w:p>
    <w:p w14:paraId="00000070" w14:textId="77777777" w:rsidR="00A25440" w:rsidRPr="004E7ED2" w:rsidRDefault="00000000" w:rsidP="004E7ED2">
      <w:pPr>
        <w:numPr>
          <w:ilvl w:val="0"/>
          <w:numId w:val="6"/>
        </w:numPr>
        <w:spacing w:after="0"/>
        <w:jc w:val="both"/>
        <w:rPr>
          <w:rFonts w:ascii="Myriad Pro" w:eastAsia="Arial" w:hAnsi="Myriad Pro" w:cs="Arial"/>
        </w:rPr>
      </w:pPr>
      <w:r w:rsidRPr="004E7ED2">
        <w:rPr>
          <w:rFonts w:ascii="Myriad Pro" w:eastAsia="Arial" w:hAnsi="Myriad Pro" w:cs="Arial"/>
        </w:rPr>
        <w:t>at the initiative of one of the Parties in case of systematic violation of the terms of the Contract by the other Party, with at least 15 (fifteen) calendar days ' prior written notice.</w:t>
      </w:r>
    </w:p>
    <w:p w14:paraId="00000071" w14:textId="47F94DA0" w:rsidR="00A25440" w:rsidRPr="004E7ED2" w:rsidRDefault="00000000" w:rsidP="004E7ED2">
      <w:pPr>
        <w:pStyle w:val="a5"/>
        <w:numPr>
          <w:ilvl w:val="1"/>
          <w:numId w:val="12"/>
        </w:numPr>
        <w:spacing w:after="0"/>
        <w:ind w:left="709" w:hanging="674"/>
        <w:jc w:val="both"/>
        <w:rPr>
          <w:rFonts w:ascii="Myriad Pro" w:eastAsia="Arial" w:hAnsi="Myriad Pro" w:cs="Arial"/>
        </w:rPr>
      </w:pPr>
      <w:r w:rsidRPr="004E7ED2">
        <w:rPr>
          <w:rFonts w:ascii="Myriad Pro" w:eastAsia="Arial" w:hAnsi="Myriad Pro" w:cs="Arial"/>
        </w:rPr>
        <w:t>In case of early termination of the Contract, the Parties are obliged to sign a reconciliation statement of mutual obligations and make payments for the work actually performed.</w:t>
      </w:r>
    </w:p>
    <w:p w14:paraId="00000072" w14:textId="6A2FE117" w:rsidR="00A25440" w:rsidRPr="004E7ED2" w:rsidRDefault="00000000" w:rsidP="004E7ED2">
      <w:pPr>
        <w:pStyle w:val="a5"/>
        <w:numPr>
          <w:ilvl w:val="1"/>
          <w:numId w:val="12"/>
        </w:numPr>
        <w:spacing w:after="0"/>
        <w:ind w:left="709" w:hanging="674"/>
        <w:jc w:val="both"/>
        <w:rPr>
          <w:rFonts w:ascii="Myriad Pro" w:eastAsia="Arial" w:hAnsi="Myriad Pro" w:cs="Arial"/>
        </w:rPr>
      </w:pPr>
      <w:r w:rsidRPr="004E7ED2">
        <w:rPr>
          <w:rFonts w:ascii="Myriad Pro" w:eastAsia="Arial" w:hAnsi="Myriad Pro" w:cs="Arial"/>
        </w:rPr>
        <w:t>All terms and conditions relating to confidentiality, liability, guarantees, force majeure and dispute resolution remain valid after termination of the Contract.</w:t>
      </w:r>
    </w:p>
    <w:p w14:paraId="00000073" w14:textId="567919AF" w:rsidR="00A25440" w:rsidRPr="004E7ED2" w:rsidRDefault="00000000" w:rsidP="004E7ED2">
      <w:pPr>
        <w:pStyle w:val="3"/>
        <w:numPr>
          <w:ilvl w:val="0"/>
          <w:numId w:val="12"/>
        </w:numPr>
        <w:jc w:val="center"/>
        <w:rPr>
          <w:rFonts w:ascii="Myriad Pro" w:eastAsia="Arial" w:hAnsi="Myriad Pro" w:cs="Arial"/>
          <w:color w:val="000000"/>
        </w:rPr>
      </w:pPr>
      <w:bookmarkStart w:id="17" w:name="_xrzlq6n4h8zb" w:colFirst="0" w:colLast="0"/>
      <w:bookmarkEnd w:id="17"/>
      <w:r w:rsidRPr="004E7ED2">
        <w:rPr>
          <w:rFonts w:ascii="Myriad Pro" w:eastAsia="Arial" w:hAnsi="Myriad Pro" w:cs="Arial"/>
          <w:color w:val="000000"/>
        </w:rPr>
        <w:t>Bank details of the parties</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E7ED2" w14:paraId="707DFE5A" w14:textId="77777777" w:rsidTr="004E7ED2">
        <w:tc>
          <w:tcPr>
            <w:tcW w:w="4814" w:type="dxa"/>
          </w:tcPr>
          <w:p w14:paraId="4C329000" w14:textId="77777777" w:rsidR="004E7ED2" w:rsidRDefault="004E7ED2" w:rsidP="004E7ED2">
            <w:pPr>
              <w:jc w:val="both"/>
              <w:rPr>
                <w:rFonts w:ascii="Myriad Pro" w:eastAsia="Arial" w:hAnsi="Myriad Pro" w:cs="Arial"/>
                <w:b/>
              </w:rPr>
            </w:pPr>
          </w:p>
        </w:tc>
        <w:tc>
          <w:tcPr>
            <w:tcW w:w="4815" w:type="dxa"/>
          </w:tcPr>
          <w:p w14:paraId="4ACB335B" w14:textId="77777777" w:rsidR="004E7ED2" w:rsidRDefault="004E7ED2" w:rsidP="004E7ED2">
            <w:pPr>
              <w:jc w:val="both"/>
              <w:rPr>
                <w:rFonts w:ascii="Myriad Pro" w:eastAsia="Arial" w:hAnsi="Myriad Pro" w:cs="Arial"/>
                <w:b/>
              </w:rPr>
            </w:pPr>
          </w:p>
        </w:tc>
      </w:tr>
      <w:tr w:rsidR="004E7ED2" w14:paraId="0631D017" w14:textId="77777777" w:rsidTr="004E7ED2">
        <w:tc>
          <w:tcPr>
            <w:tcW w:w="4814" w:type="dxa"/>
          </w:tcPr>
          <w:p w14:paraId="2C93A9CC" w14:textId="0D1004B3" w:rsidR="004E7ED2" w:rsidRPr="004E7ED2" w:rsidRDefault="004E7ED2" w:rsidP="004E7ED2">
            <w:pPr>
              <w:rPr>
                <w:rFonts w:ascii="Myriad Pro" w:eastAsia="Arial" w:hAnsi="Myriad Pro" w:cs="Arial"/>
              </w:rPr>
            </w:pPr>
            <w:r w:rsidRPr="004E7ED2">
              <w:rPr>
                <w:rFonts w:ascii="Myriad Pro" w:eastAsia="Arial" w:hAnsi="Myriad Pro" w:cs="Arial"/>
                <w:b/>
              </w:rPr>
              <w:t>Contractor:</w:t>
            </w:r>
            <w:r w:rsidRPr="004E7ED2">
              <w:rPr>
                <w:rFonts w:ascii="Myriad Pro" w:eastAsia="Arial" w:hAnsi="Myriad Pro" w:cs="Arial"/>
                <w:b/>
              </w:rPr>
              <w:br/>
            </w:r>
            <w:r w:rsidRPr="004E7ED2">
              <w:rPr>
                <w:rFonts w:ascii="Myriad Pro" w:eastAsia="Arial" w:hAnsi="Myriad Pro" w:cs="Arial"/>
              </w:rPr>
              <w:t>Bank name: [specify bank]</w:t>
            </w:r>
            <w:r w:rsidRPr="004E7ED2">
              <w:rPr>
                <w:rFonts w:ascii="Myriad Pro" w:eastAsia="Arial" w:hAnsi="Myriad Pro" w:cs="Arial"/>
              </w:rPr>
              <w:br/>
              <w:t>BIC: [specify]</w:t>
            </w:r>
            <w:r w:rsidRPr="004E7ED2">
              <w:rPr>
                <w:rFonts w:ascii="Myriad Pro" w:eastAsia="Arial" w:hAnsi="Myriad Pro" w:cs="Arial"/>
              </w:rPr>
              <w:br/>
              <w:t>Current account: [specify]</w:t>
            </w:r>
            <w:r w:rsidRPr="004E7ED2">
              <w:rPr>
                <w:rFonts w:ascii="Myriad Pro" w:eastAsia="Arial" w:hAnsi="Myriad Pro" w:cs="Arial"/>
              </w:rPr>
              <w:br/>
              <w:t>SWIFT: [specify if available]</w:t>
            </w:r>
            <w:r w:rsidRPr="004E7ED2">
              <w:rPr>
                <w:rFonts w:ascii="Myriad Pro" w:eastAsia="Arial" w:hAnsi="Myriad Pro" w:cs="Arial"/>
              </w:rPr>
              <w:br/>
              <w:t>IBAN: [if applicable]</w:t>
            </w:r>
            <w:r w:rsidRPr="004E7ED2">
              <w:rPr>
                <w:rFonts w:ascii="Myriad Pro" w:eastAsia="Arial" w:hAnsi="Myriad Pro" w:cs="Arial"/>
              </w:rPr>
              <w:br/>
              <w:t>Bank address: [specify]</w:t>
            </w:r>
          </w:p>
        </w:tc>
        <w:tc>
          <w:tcPr>
            <w:tcW w:w="4815" w:type="dxa"/>
          </w:tcPr>
          <w:p w14:paraId="67D86DAB" w14:textId="77777777" w:rsidR="004E7ED2" w:rsidRPr="004E7ED2" w:rsidRDefault="004E7ED2" w:rsidP="004E7ED2">
            <w:pPr>
              <w:rPr>
                <w:rFonts w:ascii="Myriad Pro" w:eastAsia="Arial" w:hAnsi="Myriad Pro" w:cs="Arial"/>
              </w:rPr>
            </w:pPr>
            <w:r w:rsidRPr="004E7ED2">
              <w:rPr>
                <w:rFonts w:ascii="Myriad Pro" w:eastAsia="Arial" w:hAnsi="Myriad Pro" w:cs="Arial"/>
                <w:b/>
              </w:rPr>
              <w:t>Customer:</w:t>
            </w:r>
            <w:r w:rsidRPr="004E7ED2">
              <w:rPr>
                <w:rFonts w:ascii="Myriad Pro" w:eastAsia="Arial" w:hAnsi="Myriad Pro" w:cs="Arial"/>
                <w:b/>
              </w:rPr>
              <w:br/>
            </w:r>
            <w:r w:rsidRPr="004E7ED2">
              <w:rPr>
                <w:rFonts w:ascii="Myriad Pro" w:eastAsia="Arial" w:hAnsi="Myriad Pro" w:cs="Arial"/>
              </w:rPr>
              <w:t>Bank name: [specify bank]</w:t>
            </w:r>
            <w:r w:rsidRPr="004E7ED2">
              <w:rPr>
                <w:rFonts w:ascii="Myriad Pro" w:eastAsia="Arial" w:hAnsi="Myriad Pro" w:cs="Arial"/>
              </w:rPr>
              <w:br/>
              <w:t>BIC: [specify]</w:t>
            </w:r>
            <w:r w:rsidRPr="004E7ED2">
              <w:rPr>
                <w:rFonts w:ascii="Myriad Pro" w:eastAsia="Arial" w:hAnsi="Myriad Pro" w:cs="Arial"/>
              </w:rPr>
              <w:br/>
              <w:t>Current account: [specify]</w:t>
            </w:r>
            <w:r w:rsidRPr="004E7ED2">
              <w:rPr>
                <w:rFonts w:ascii="Myriad Pro" w:eastAsia="Arial" w:hAnsi="Myriad Pro" w:cs="Arial"/>
              </w:rPr>
              <w:br/>
              <w:t>SWIFT: [specify if available]</w:t>
            </w:r>
            <w:r w:rsidRPr="004E7ED2">
              <w:rPr>
                <w:rFonts w:ascii="Myriad Pro" w:eastAsia="Arial" w:hAnsi="Myriad Pro" w:cs="Arial"/>
              </w:rPr>
              <w:br/>
              <w:t>IBAN: [if applicable]</w:t>
            </w:r>
            <w:r w:rsidRPr="004E7ED2">
              <w:rPr>
                <w:rFonts w:ascii="Myriad Pro" w:eastAsia="Arial" w:hAnsi="Myriad Pro" w:cs="Arial"/>
              </w:rPr>
              <w:br/>
              <w:t>Bank address: [specify]</w:t>
            </w:r>
          </w:p>
          <w:p w14:paraId="37E5CE8D" w14:textId="77777777" w:rsidR="004E7ED2" w:rsidRDefault="004E7ED2" w:rsidP="004E7ED2">
            <w:pPr>
              <w:jc w:val="both"/>
              <w:rPr>
                <w:rFonts w:ascii="Myriad Pro" w:eastAsia="Arial" w:hAnsi="Myriad Pro" w:cs="Arial"/>
                <w:b/>
              </w:rPr>
            </w:pPr>
          </w:p>
        </w:tc>
      </w:tr>
      <w:tr w:rsidR="004E7ED2" w14:paraId="03585BD2" w14:textId="77777777" w:rsidTr="004E7ED2">
        <w:trPr>
          <w:trHeight w:val="681"/>
        </w:trPr>
        <w:tc>
          <w:tcPr>
            <w:tcW w:w="9629" w:type="dxa"/>
            <w:gridSpan w:val="2"/>
            <w:vAlign w:val="bottom"/>
          </w:tcPr>
          <w:p w14:paraId="53C68E92" w14:textId="6F54465C" w:rsidR="004E7ED2" w:rsidRPr="004E7ED2" w:rsidRDefault="004E7ED2" w:rsidP="004E7ED2">
            <w:pPr>
              <w:pStyle w:val="3"/>
              <w:keepNext w:val="0"/>
              <w:keepLines w:val="0"/>
              <w:spacing w:before="0"/>
              <w:jc w:val="center"/>
              <w:rPr>
                <w:rFonts w:ascii="Myriad Pro" w:eastAsia="Arial" w:hAnsi="Myriad Pro" w:cs="Arial"/>
                <w:color w:val="000000"/>
              </w:rPr>
            </w:pPr>
            <w:r w:rsidRPr="004E7ED2">
              <w:rPr>
                <w:rFonts w:ascii="Myriad Pro" w:eastAsia="Arial" w:hAnsi="Myriad Pro" w:cs="Arial"/>
                <w:color w:val="000000"/>
              </w:rPr>
              <w:t>SIGNATURES OF THE PARTIES</w:t>
            </w:r>
          </w:p>
        </w:tc>
      </w:tr>
      <w:tr w:rsidR="004E7ED2" w14:paraId="240AA3B0" w14:textId="77777777" w:rsidTr="004E7ED2">
        <w:tc>
          <w:tcPr>
            <w:tcW w:w="4814" w:type="dxa"/>
          </w:tcPr>
          <w:p w14:paraId="7D0F55AC" w14:textId="79A0DA53" w:rsidR="004E7ED2" w:rsidRPr="004E7ED2" w:rsidRDefault="004E7ED2" w:rsidP="004E7ED2">
            <w:pPr>
              <w:rPr>
                <w:rFonts w:ascii="Myriad Pro" w:eastAsia="Arial" w:hAnsi="Myriad Pro" w:cs="Arial"/>
              </w:rPr>
            </w:pPr>
            <w:r w:rsidRPr="004E7ED2">
              <w:rPr>
                <w:rFonts w:ascii="Myriad Pro" w:eastAsia="Arial" w:hAnsi="Myriad Pro" w:cs="Arial"/>
                <w:b/>
              </w:rPr>
              <w:t>CONTRACTOR:</w:t>
            </w:r>
            <w:r w:rsidRPr="004E7ED2">
              <w:rPr>
                <w:rFonts w:ascii="Myriad Pro" w:eastAsia="Arial" w:hAnsi="Myriad Pro" w:cs="Arial"/>
                <w:b/>
              </w:rPr>
              <w:br/>
            </w:r>
            <w:r w:rsidRPr="004E7ED2">
              <w:rPr>
                <w:rFonts w:ascii="Myriad Pro" w:eastAsia="Arial" w:hAnsi="Myriad Pro" w:cs="Arial"/>
              </w:rPr>
              <w:t>Full name: ___________________________</w:t>
            </w:r>
            <w:r w:rsidRPr="004E7ED2">
              <w:rPr>
                <w:rFonts w:ascii="Myriad Pro" w:eastAsia="Arial" w:hAnsi="Myriad Pro" w:cs="Arial"/>
              </w:rPr>
              <w:br/>
              <w:t>Full name of the representative: ________________________</w:t>
            </w:r>
            <w:r w:rsidRPr="004E7ED2">
              <w:rPr>
                <w:rFonts w:ascii="Myriad Pro" w:eastAsia="Arial" w:hAnsi="Myriad Pro" w:cs="Arial"/>
              </w:rPr>
              <w:br/>
              <w:t>Position: _______________________________</w:t>
            </w:r>
            <w:r w:rsidRPr="004E7ED2">
              <w:rPr>
                <w:rFonts w:ascii="Myriad Pro" w:eastAsia="Arial" w:hAnsi="Myriad Pro" w:cs="Arial"/>
              </w:rPr>
              <w:br/>
              <w:t>Signature: _______________ /print/</w:t>
            </w:r>
          </w:p>
        </w:tc>
        <w:tc>
          <w:tcPr>
            <w:tcW w:w="4815" w:type="dxa"/>
          </w:tcPr>
          <w:p w14:paraId="50569122" w14:textId="6B92CBC9" w:rsidR="004E7ED2" w:rsidRPr="004E7ED2" w:rsidRDefault="004E7ED2" w:rsidP="004E7ED2">
            <w:pPr>
              <w:rPr>
                <w:rFonts w:ascii="Myriad Pro" w:eastAsia="Arial" w:hAnsi="Myriad Pro" w:cs="Arial"/>
              </w:rPr>
            </w:pPr>
            <w:r w:rsidRPr="004E7ED2">
              <w:rPr>
                <w:rFonts w:ascii="Myriad Pro" w:eastAsia="Arial" w:hAnsi="Myriad Pro" w:cs="Arial"/>
                <w:b/>
              </w:rPr>
              <w:t>CUSTOMER:</w:t>
            </w:r>
            <w:r w:rsidRPr="004E7ED2">
              <w:rPr>
                <w:rFonts w:ascii="Myriad Pro" w:eastAsia="Arial" w:hAnsi="Myriad Pro" w:cs="Arial"/>
                <w:b/>
              </w:rPr>
              <w:br/>
            </w:r>
            <w:r w:rsidRPr="004E7ED2">
              <w:rPr>
                <w:rFonts w:ascii="Myriad Pro" w:eastAsia="Arial" w:hAnsi="Myriad Pro" w:cs="Arial"/>
              </w:rPr>
              <w:t>Full name: ___________________________</w:t>
            </w:r>
            <w:r w:rsidRPr="004E7ED2">
              <w:rPr>
                <w:rFonts w:ascii="Myriad Pro" w:eastAsia="Arial" w:hAnsi="Myriad Pro" w:cs="Arial"/>
              </w:rPr>
              <w:br/>
              <w:t>Full name of the representative: ________________________</w:t>
            </w:r>
            <w:r w:rsidRPr="004E7ED2">
              <w:rPr>
                <w:rFonts w:ascii="Myriad Pro" w:eastAsia="Arial" w:hAnsi="Myriad Pro" w:cs="Arial"/>
              </w:rPr>
              <w:br/>
              <w:t>Position: _______________________________</w:t>
            </w:r>
            <w:r w:rsidRPr="004E7ED2">
              <w:rPr>
                <w:rFonts w:ascii="Myriad Pro" w:eastAsia="Arial" w:hAnsi="Myriad Pro" w:cs="Arial"/>
              </w:rPr>
              <w:br/>
              <w:t>Signature: _______________ /print/</w:t>
            </w:r>
          </w:p>
        </w:tc>
      </w:tr>
    </w:tbl>
    <w:p w14:paraId="00000076" w14:textId="77777777" w:rsidR="00A25440" w:rsidRPr="004E7ED2" w:rsidRDefault="00A25440" w:rsidP="004E7ED2">
      <w:pPr>
        <w:spacing w:after="0"/>
        <w:rPr>
          <w:rFonts w:ascii="Myriad Pro" w:eastAsia="Arial" w:hAnsi="Myriad Pro" w:cs="Arial"/>
          <w:b/>
        </w:rPr>
      </w:pPr>
    </w:p>
    <w:sectPr w:rsidR="00A25440" w:rsidRPr="004E7ED2" w:rsidSect="004E7ED2">
      <w:pgSz w:w="12240" w:h="15840"/>
      <w:pgMar w:top="1440" w:right="1041" w:bottom="1440" w:left="15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panose1 w:val="020B0503030403020204"/>
    <w:charset w:val="CC"/>
    <w:family w:val="swiss"/>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E82"/>
    <w:multiLevelType w:val="multilevel"/>
    <w:tmpl w:val="1556D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E3094"/>
    <w:multiLevelType w:val="multilevel"/>
    <w:tmpl w:val="AA10C044"/>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B40A9A"/>
    <w:multiLevelType w:val="multilevel"/>
    <w:tmpl w:val="DDA21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6651DB"/>
    <w:multiLevelType w:val="multilevel"/>
    <w:tmpl w:val="255EF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151032"/>
    <w:multiLevelType w:val="multilevel"/>
    <w:tmpl w:val="E7868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5F5632"/>
    <w:multiLevelType w:val="multilevel"/>
    <w:tmpl w:val="24727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3309EF"/>
    <w:multiLevelType w:val="multilevel"/>
    <w:tmpl w:val="AA10C044"/>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1A2DE7"/>
    <w:multiLevelType w:val="multilevel"/>
    <w:tmpl w:val="AA10C044"/>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F708F4"/>
    <w:multiLevelType w:val="multilevel"/>
    <w:tmpl w:val="6A362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EB0001"/>
    <w:multiLevelType w:val="multilevel"/>
    <w:tmpl w:val="AA10C044"/>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0652EC"/>
    <w:multiLevelType w:val="multilevel"/>
    <w:tmpl w:val="BD0AD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965726"/>
    <w:multiLevelType w:val="multilevel"/>
    <w:tmpl w:val="AA10C044"/>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9F526C"/>
    <w:multiLevelType w:val="multilevel"/>
    <w:tmpl w:val="6E0E7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70762E"/>
    <w:multiLevelType w:val="multilevel"/>
    <w:tmpl w:val="1F846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F32C15"/>
    <w:multiLevelType w:val="multilevel"/>
    <w:tmpl w:val="BBDC6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521536"/>
    <w:multiLevelType w:val="multilevel"/>
    <w:tmpl w:val="AA10C044"/>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167EE2"/>
    <w:multiLevelType w:val="multilevel"/>
    <w:tmpl w:val="AA10C044"/>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A326D2"/>
    <w:multiLevelType w:val="multilevel"/>
    <w:tmpl w:val="AA10C044"/>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FC79A3"/>
    <w:multiLevelType w:val="hybridMultilevel"/>
    <w:tmpl w:val="54082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FE1499"/>
    <w:multiLevelType w:val="multilevel"/>
    <w:tmpl w:val="AA10C044"/>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5597259">
    <w:abstractNumId w:val="10"/>
  </w:num>
  <w:num w:numId="2" w16cid:durableId="1509297193">
    <w:abstractNumId w:val="2"/>
  </w:num>
  <w:num w:numId="3" w16cid:durableId="284314808">
    <w:abstractNumId w:val="12"/>
  </w:num>
  <w:num w:numId="4" w16cid:durableId="457140240">
    <w:abstractNumId w:val="14"/>
  </w:num>
  <w:num w:numId="5" w16cid:durableId="1881353805">
    <w:abstractNumId w:val="8"/>
  </w:num>
  <w:num w:numId="6" w16cid:durableId="1823040328">
    <w:abstractNumId w:val="5"/>
  </w:num>
  <w:num w:numId="7" w16cid:durableId="459298796">
    <w:abstractNumId w:val="13"/>
  </w:num>
  <w:num w:numId="8" w16cid:durableId="147794605">
    <w:abstractNumId w:val="3"/>
  </w:num>
  <w:num w:numId="9" w16cid:durableId="484126636">
    <w:abstractNumId w:val="0"/>
  </w:num>
  <w:num w:numId="10" w16cid:durableId="1343048953">
    <w:abstractNumId w:val="4"/>
  </w:num>
  <w:num w:numId="11" w16cid:durableId="1760636907">
    <w:abstractNumId w:val="18"/>
  </w:num>
  <w:num w:numId="12" w16cid:durableId="882643163">
    <w:abstractNumId w:val="15"/>
  </w:num>
  <w:num w:numId="13" w16cid:durableId="930506220">
    <w:abstractNumId w:val="11"/>
  </w:num>
  <w:num w:numId="14" w16cid:durableId="1836454793">
    <w:abstractNumId w:val="6"/>
  </w:num>
  <w:num w:numId="15" w16cid:durableId="1603683314">
    <w:abstractNumId w:val="17"/>
  </w:num>
  <w:num w:numId="16" w16cid:durableId="1715228155">
    <w:abstractNumId w:val="16"/>
  </w:num>
  <w:num w:numId="17" w16cid:durableId="384453206">
    <w:abstractNumId w:val="1"/>
  </w:num>
  <w:num w:numId="18" w16cid:durableId="1940330520">
    <w:abstractNumId w:val="19"/>
  </w:num>
  <w:num w:numId="19" w16cid:durableId="247155026">
    <w:abstractNumId w:val="7"/>
  </w:num>
  <w:num w:numId="20" w16cid:durableId="1690402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40"/>
    <w:rsid w:val="004E7ED2"/>
    <w:rsid w:val="00814440"/>
    <w:rsid w:val="00A25440"/>
    <w:rsid w:val="00E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FE79"/>
  <w15:docId w15:val="{BFD811D6-63E8-4B27-B024-24306CC0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0"/>
      <w:outlineLvl w:val="0"/>
    </w:pPr>
    <w:rPr>
      <w:rFonts w:ascii="Calibri" w:eastAsia="Calibri" w:hAnsi="Calibri" w:cs="Calibri"/>
      <w:b/>
      <w:color w:val="366091"/>
      <w:sz w:val="28"/>
      <w:szCs w:val="28"/>
    </w:rPr>
  </w:style>
  <w:style w:type="paragraph" w:styleId="2">
    <w:name w:val="heading 2"/>
    <w:basedOn w:val="a"/>
    <w:next w:val="a"/>
    <w:uiPriority w:val="9"/>
    <w:unhideWhenUsed/>
    <w:qFormat/>
    <w:pPr>
      <w:keepNext/>
      <w:keepLines/>
      <w:spacing w:before="200" w:after="0"/>
      <w:outlineLvl w:val="1"/>
    </w:pPr>
    <w:rPr>
      <w:rFonts w:ascii="Calibri" w:eastAsia="Calibri" w:hAnsi="Calibri" w:cs="Calibri"/>
      <w:b/>
      <w:color w:val="4F81BD"/>
      <w:sz w:val="26"/>
      <w:szCs w:val="26"/>
    </w:rPr>
  </w:style>
  <w:style w:type="paragraph" w:styleId="3">
    <w:name w:val="heading 3"/>
    <w:basedOn w:val="a"/>
    <w:next w:val="a"/>
    <w:uiPriority w:val="9"/>
    <w:unhideWhenUsed/>
    <w:qFormat/>
    <w:pPr>
      <w:keepNext/>
      <w:keepLines/>
      <w:spacing w:before="200" w:after="0"/>
      <w:outlineLvl w:val="2"/>
    </w:pPr>
    <w:rPr>
      <w:rFonts w:ascii="Calibri" w:eastAsia="Calibri" w:hAnsi="Calibri" w:cs="Calibri"/>
      <w:b/>
      <w:color w:val="4F81BD"/>
    </w:rPr>
  </w:style>
  <w:style w:type="paragraph" w:styleId="4">
    <w:name w:val="heading 4"/>
    <w:basedOn w:val="a"/>
    <w:next w:val="a"/>
    <w:uiPriority w:val="9"/>
    <w:unhideWhenUsed/>
    <w:qFormat/>
    <w:pPr>
      <w:keepNext/>
      <w:keepLines/>
      <w:spacing w:before="200" w:after="0"/>
      <w:outlineLvl w:val="3"/>
    </w:pPr>
    <w:rPr>
      <w:rFonts w:ascii="Calibri" w:eastAsia="Calibri" w:hAnsi="Calibri" w:cs="Calibri"/>
      <w:b/>
      <w:i/>
      <w:color w:val="4F81BD"/>
    </w:rPr>
  </w:style>
  <w:style w:type="paragraph" w:styleId="5">
    <w:name w:val="heading 5"/>
    <w:basedOn w:val="a"/>
    <w:next w:val="a"/>
    <w:uiPriority w:val="9"/>
    <w:semiHidden/>
    <w:unhideWhenUsed/>
    <w:qFormat/>
    <w:pPr>
      <w:keepNext/>
      <w:keepLines/>
      <w:spacing w:before="200" w:after="0"/>
      <w:outlineLvl w:val="4"/>
    </w:pPr>
    <w:rPr>
      <w:rFonts w:ascii="Calibri" w:eastAsia="Calibri" w:hAnsi="Calibri" w:cs="Calibri"/>
      <w:color w:val="243F61"/>
    </w:rPr>
  </w:style>
  <w:style w:type="paragraph" w:styleId="6">
    <w:name w:val="heading 6"/>
    <w:basedOn w:val="a"/>
    <w:next w:val="a"/>
    <w:uiPriority w:val="9"/>
    <w:semiHidden/>
    <w:unhideWhenUsed/>
    <w:qFormat/>
    <w:pPr>
      <w:keepNext/>
      <w:keepLines/>
      <w:spacing w:before="200" w:after="0"/>
      <w:outlineLvl w:val="5"/>
    </w:pPr>
    <w:rPr>
      <w:rFonts w:ascii="Calibri" w:eastAsia="Calibri" w:hAnsi="Calibri" w:cs="Calibri"/>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a4">
    <w:name w:val="Subtitle"/>
    <w:basedOn w:val="a"/>
    <w:next w:val="a"/>
    <w:uiPriority w:val="11"/>
    <w:qFormat/>
    <w:rPr>
      <w:rFonts w:ascii="Calibri" w:eastAsia="Calibri" w:hAnsi="Calibri" w:cs="Calibri"/>
      <w:i/>
      <w:color w:val="4F81BD"/>
    </w:rPr>
  </w:style>
  <w:style w:type="paragraph" w:styleId="a5">
    <w:name w:val="List Paragraph"/>
    <w:basedOn w:val="a"/>
    <w:uiPriority w:val="34"/>
    <w:qFormat/>
    <w:rsid w:val="004E7ED2"/>
    <w:pPr>
      <w:ind w:left="720"/>
      <w:contextualSpacing/>
    </w:pPr>
  </w:style>
  <w:style w:type="table" w:styleId="a6">
    <w:name w:val="Table Grid"/>
    <w:basedOn w:val="a1"/>
    <w:uiPriority w:val="39"/>
    <w:rsid w:val="004E7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D5BD66C8F8D43ADAA361305958C51" ma:contentTypeVersion="18" ma:contentTypeDescription="Create a new document." ma:contentTypeScope="" ma:versionID="983c883d49e739babb93ba78663be973">
  <xsd:schema xmlns:xsd="http://www.w3.org/2001/XMLSchema" xmlns:xs="http://www.w3.org/2001/XMLSchema" xmlns:p="http://schemas.microsoft.com/office/2006/metadata/properties" xmlns:ns2="44e0853d-54a3-4e9d-a5d5-65c7fd1e1b29" xmlns:ns3="ed10d188-8d58-4df1-8d83-2bc2f0c7b6aa" targetNamespace="http://schemas.microsoft.com/office/2006/metadata/properties" ma:root="true" ma:fieldsID="cb9f3d2fa8045aa1a29f27738b506636" ns2:_="" ns3:_="">
    <xsd:import namespace="44e0853d-54a3-4e9d-a5d5-65c7fd1e1b29"/>
    <xsd:import namespace="ed10d188-8d58-4df1-8d83-2bc2f0c7b6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0853d-54a3-4e9d-a5d5-65c7fd1e1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0d188-8d58-4df1-8d83-2bc2f0c7b6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eae3b1-df93-4f52-afa0-ebcb15eae531}" ma:internalName="TaxCatchAll" ma:showField="CatchAllData" ma:web="ed10d188-8d58-4df1-8d83-2bc2f0c7b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10d188-8d58-4df1-8d83-2bc2f0c7b6aa" xsi:nil="true"/>
    <lcf76f155ced4ddcb4097134ff3c332f xmlns="44e0853d-54a3-4e9d-a5d5-65c7fd1e1b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A6A7E-44DA-4144-9133-EA45320F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0853d-54a3-4e9d-a5d5-65c7fd1e1b29"/>
    <ds:schemaRef ds:uri="ed10d188-8d58-4df1-8d83-2bc2f0c7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1991C-2C22-46ED-82CF-B2CB7CA57A82}">
  <ds:schemaRefs>
    <ds:schemaRef ds:uri="http://schemas.microsoft.com/office/2006/metadata/properties"/>
    <ds:schemaRef ds:uri="http://schemas.microsoft.com/office/infopath/2007/PartnerControls"/>
    <ds:schemaRef ds:uri="ed10d188-8d58-4df1-8d83-2bc2f0c7b6aa"/>
    <ds:schemaRef ds:uri="44e0853d-54a3-4e9d-a5d5-65c7fd1e1b29"/>
  </ds:schemaRefs>
</ds:datastoreItem>
</file>

<file path=customXml/itemProps3.xml><?xml version="1.0" encoding="utf-8"?>
<ds:datastoreItem xmlns:ds="http://schemas.openxmlformats.org/officeDocument/2006/customXml" ds:itemID="{A64F0069-B989-4885-A5E9-3F23F6247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2041</Words>
  <Characters>11639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Кутман Усенов</dc:creator>
  <cp:lastModifiedBy>Кутман Усенов</cp:lastModifiedBy>
  <cp:revision>2</cp:revision>
  <dcterms:created xsi:type="dcterms:W3CDTF">2025-09-24T15:43:00Z</dcterms:created>
  <dcterms:modified xsi:type="dcterms:W3CDTF">2025-09-24T15:43:00Z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0x0101001FDD5BD66C8F8D43ADAA361305958C51</vt:lpwstr>
  </property>
</Properties>
</file>